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44967" w14:textId="518DDE3E" w:rsidR="00FF1812" w:rsidRPr="00CA4200" w:rsidRDefault="0079558D" w:rsidP="00477D29">
      <w:pPr>
        <w:pStyle w:val="Textkrper"/>
        <w:spacing w:before="1560"/>
        <w:rPr>
          <w:b/>
          <w:sz w:val="48"/>
          <w:szCs w:val="48"/>
          <w:lang w:val="fr-CH"/>
        </w:rPr>
      </w:pPr>
      <w:bookmarkStart w:id="0" w:name="_Toc366137480"/>
      <w:r w:rsidRPr="00CA4200">
        <w:rPr>
          <w:b/>
          <w:sz w:val="48"/>
          <w:szCs w:val="48"/>
          <w:lang w:val="fr-CH"/>
        </w:rPr>
        <w:t>D</w:t>
      </w:r>
      <w:r w:rsidR="002700C4" w:rsidRPr="00CA4200">
        <w:rPr>
          <w:b/>
          <w:sz w:val="48"/>
          <w:szCs w:val="48"/>
          <w:lang w:val="fr-CH"/>
        </w:rPr>
        <w:t xml:space="preserve"> 8- </w:t>
      </w:r>
      <w:r w:rsidRPr="00CA4200">
        <w:rPr>
          <w:b/>
          <w:sz w:val="48"/>
          <w:szCs w:val="48"/>
          <w:lang w:val="fr-CH"/>
        </w:rPr>
        <w:t>Transmission de savoirs</w:t>
      </w:r>
      <w:r w:rsidR="00FF1812" w:rsidRPr="00CA4200">
        <w:rPr>
          <w:b/>
          <w:sz w:val="48"/>
          <w:szCs w:val="48"/>
          <w:lang w:val="fr-CH"/>
        </w:rPr>
        <w:t xml:space="preserve"> </w:t>
      </w:r>
      <w:bookmarkEnd w:id="0"/>
      <w:r w:rsidR="00BC531C" w:rsidRPr="00CA4200">
        <w:rPr>
          <w:b/>
          <w:sz w:val="48"/>
          <w:szCs w:val="48"/>
          <w:lang w:val="fr-CH"/>
        </w:rPr>
        <w:t xml:space="preserve">interne à l’établissement </w:t>
      </w:r>
      <w:r w:rsidRPr="00CA4200">
        <w:rPr>
          <w:b/>
          <w:sz w:val="48"/>
          <w:szCs w:val="48"/>
          <w:lang w:val="fr-CH"/>
        </w:rPr>
        <w:t>et communication</w:t>
      </w:r>
      <w:r w:rsidR="00FF1812" w:rsidRPr="00CA4200">
        <w:rPr>
          <w:b/>
          <w:sz w:val="48"/>
          <w:szCs w:val="48"/>
          <w:lang w:val="fr-CH"/>
        </w:rPr>
        <w:t xml:space="preserve"> </w:t>
      </w:r>
    </w:p>
    <w:p w14:paraId="5362FDC1" w14:textId="77777777" w:rsidR="00BF4726" w:rsidRPr="00356541" w:rsidRDefault="00BF4726" w:rsidP="00C72AD4">
      <w:pPr>
        <w:pStyle w:val="Textkrper"/>
        <w:rPr>
          <w:b/>
          <w:lang w:val="fr-CH"/>
        </w:rPr>
      </w:pPr>
    </w:p>
    <w:sdt>
      <w:sdtPr>
        <w:rPr>
          <w:rFonts w:eastAsiaTheme="minorHAnsi" w:cstheme="minorBidi"/>
          <w:b w:val="0"/>
          <w:bCs w:val="0"/>
          <w:sz w:val="19"/>
          <w:szCs w:val="22"/>
          <w:lang w:val="de-DE"/>
        </w:rPr>
        <w:id w:val="579332951"/>
        <w:docPartObj>
          <w:docPartGallery w:val="Table of Contents"/>
          <w:docPartUnique/>
        </w:docPartObj>
      </w:sdtPr>
      <w:sdtEndPr/>
      <w:sdtContent>
        <w:p w14:paraId="2428FCDA" w14:textId="77777777" w:rsidR="00A322BB" w:rsidRDefault="001457FA" w:rsidP="00FD4665">
          <w:pPr>
            <w:pStyle w:val="Inhaltsverzeichnisberschrift"/>
            <w:rPr>
              <w:noProof/>
            </w:rPr>
          </w:pPr>
          <w:r w:rsidRPr="00C4653D">
            <w:rPr>
              <w:lang w:val="fr-CH"/>
            </w:rPr>
            <w:t>Table des matières</w:t>
          </w:r>
          <w:r w:rsidR="00FD4665">
            <w:fldChar w:fldCharType="begin"/>
          </w:r>
          <w:r w:rsidR="00FD4665" w:rsidRPr="00C4653D">
            <w:rPr>
              <w:lang w:val="fr-CH"/>
            </w:rPr>
            <w:instrText xml:space="preserve"> TOC \o "1-3" \h \z \u </w:instrText>
          </w:r>
          <w:r w:rsidR="00FD4665">
            <w:fldChar w:fldCharType="separate"/>
          </w:r>
        </w:p>
        <w:p w14:paraId="5379001A" w14:textId="77777777" w:rsidR="00A322BB" w:rsidRDefault="00E53605">
          <w:pPr>
            <w:pStyle w:val="Verzeichnis1"/>
            <w:rPr>
              <w:rFonts w:asciiTheme="minorHAnsi" w:eastAsiaTheme="minorEastAsia" w:hAnsiTheme="minorHAnsi"/>
              <w:b w:val="0"/>
              <w:sz w:val="22"/>
              <w:lang w:eastAsia="de-CH"/>
            </w:rPr>
          </w:pPr>
          <w:hyperlink w:anchor="_Toc437604911" w:history="1">
            <w:r w:rsidR="00A322BB" w:rsidRPr="00321073">
              <w:rPr>
                <w:rStyle w:val="Hyperlink"/>
                <w:lang w:val="fr-FR"/>
              </w:rPr>
              <w:t>1</w:t>
            </w:r>
            <w:r w:rsidR="00A322BB">
              <w:rPr>
                <w:rFonts w:asciiTheme="minorHAnsi" w:eastAsiaTheme="minorEastAsia" w:hAnsiTheme="minorHAnsi"/>
                <w:b w:val="0"/>
                <w:sz w:val="22"/>
                <w:lang w:eastAsia="de-CH"/>
              </w:rPr>
              <w:tab/>
            </w:r>
            <w:r w:rsidR="00A322BB" w:rsidRPr="00321073">
              <w:rPr>
                <w:rStyle w:val="Hyperlink"/>
                <w:lang w:val="fr-FR"/>
              </w:rPr>
              <w:t>Introduction – Concept de progress !</w:t>
            </w:r>
            <w:r w:rsidR="00A322BB">
              <w:rPr>
                <w:webHidden/>
              </w:rPr>
              <w:tab/>
            </w:r>
            <w:r w:rsidR="00A322BB">
              <w:rPr>
                <w:webHidden/>
              </w:rPr>
              <w:fldChar w:fldCharType="begin"/>
            </w:r>
            <w:r w:rsidR="00A322BB">
              <w:rPr>
                <w:webHidden/>
              </w:rPr>
              <w:instrText xml:space="preserve"> PAGEREF _Toc437604911 \h </w:instrText>
            </w:r>
            <w:r w:rsidR="00A322BB">
              <w:rPr>
                <w:webHidden/>
              </w:rPr>
            </w:r>
            <w:r w:rsidR="00A322BB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A322BB">
              <w:rPr>
                <w:webHidden/>
              </w:rPr>
              <w:fldChar w:fldCharType="end"/>
            </w:r>
          </w:hyperlink>
        </w:p>
        <w:p w14:paraId="6405B52B" w14:textId="77777777" w:rsidR="00A322BB" w:rsidRDefault="00E53605">
          <w:pPr>
            <w:pStyle w:val="Verzeichnis1"/>
            <w:rPr>
              <w:rFonts w:asciiTheme="minorHAnsi" w:eastAsiaTheme="minorEastAsia" w:hAnsiTheme="minorHAnsi"/>
              <w:b w:val="0"/>
              <w:sz w:val="22"/>
              <w:lang w:eastAsia="de-CH"/>
            </w:rPr>
          </w:pPr>
          <w:hyperlink w:anchor="_Toc437604912" w:history="1">
            <w:r w:rsidR="00A322BB" w:rsidRPr="00321073">
              <w:rPr>
                <w:rStyle w:val="Hyperlink"/>
                <w:lang w:val="fr-FR"/>
              </w:rPr>
              <w:t>2</w:t>
            </w:r>
            <w:r w:rsidR="00A322BB">
              <w:rPr>
                <w:rFonts w:asciiTheme="minorHAnsi" w:eastAsiaTheme="minorEastAsia" w:hAnsiTheme="minorHAnsi"/>
                <w:b w:val="0"/>
                <w:sz w:val="22"/>
                <w:lang w:eastAsia="de-CH"/>
              </w:rPr>
              <w:tab/>
            </w:r>
            <w:r w:rsidR="00A322BB" w:rsidRPr="00321073">
              <w:rPr>
                <w:rStyle w:val="Hyperlink"/>
                <w:lang w:val="fr-FR"/>
              </w:rPr>
              <w:t>Notions théoriques sur la création et le transfert de connaissances</w:t>
            </w:r>
            <w:r w:rsidR="00A322BB">
              <w:rPr>
                <w:webHidden/>
              </w:rPr>
              <w:tab/>
            </w:r>
            <w:r w:rsidR="00A322BB">
              <w:rPr>
                <w:webHidden/>
              </w:rPr>
              <w:fldChar w:fldCharType="begin"/>
            </w:r>
            <w:r w:rsidR="00A322BB">
              <w:rPr>
                <w:webHidden/>
              </w:rPr>
              <w:instrText xml:space="preserve"> PAGEREF _Toc437604912 \h </w:instrText>
            </w:r>
            <w:r w:rsidR="00A322BB">
              <w:rPr>
                <w:webHidden/>
              </w:rPr>
            </w:r>
            <w:r w:rsidR="00A322BB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A322BB">
              <w:rPr>
                <w:webHidden/>
              </w:rPr>
              <w:fldChar w:fldCharType="end"/>
            </w:r>
          </w:hyperlink>
        </w:p>
        <w:p w14:paraId="4A0416A6" w14:textId="77777777" w:rsidR="00A322BB" w:rsidRDefault="00E53605">
          <w:pPr>
            <w:pStyle w:val="Verzeichnis1"/>
            <w:rPr>
              <w:rFonts w:asciiTheme="minorHAnsi" w:eastAsiaTheme="minorEastAsia" w:hAnsiTheme="minorHAnsi"/>
              <w:b w:val="0"/>
              <w:sz w:val="22"/>
              <w:lang w:eastAsia="de-CH"/>
            </w:rPr>
          </w:pPr>
          <w:hyperlink w:anchor="_Toc437604913" w:history="1">
            <w:r w:rsidR="00A322BB" w:rsidRPr="00321073">
              <w:rPr>
                <w:rStyle w:val="Hyperlink"/>
                <w:lang w:val="en-CA"/>
              </w:rPr>
              <w:t>3</w:t>
            </w:r>
            <w:r w:rsidR="00A322BB">
              <w:rPr>
                <w:rFonts w:asciiTheme="minorHAnsi" w:eastAsiaTheme="minorEastAsia" w:hAnsiTheme="minorHAnsi"/>
                <w:b w:val="0"/>
                <w:sz w:val="22"/>
                <w:lang w:eastAsia="de-CH"/>
              </w:rPr>
              <w:tab/>
            </w:r>
            <w:r w:rsidR="00A322BB" w:rsidRPr="00321073">
              <w:rPr>
                <w:rStyle w:val="Hyperlink"/>
                <w:lang w:val="en-CA"/>
              </w:rPr>
              <w:t>Bibliographie</w:t>
            </w:r>
            <w:r w:rsidR="00A322BB">
              <w:rPr>
                <w:webHidden/>
              </w:rPr>
              <w:tab/>
            </w:r>
            <w:r w:rsidR="00A322BB">
              <w:rPr>
                <w:webHidden/>
              </w:rPr>
              <w:fldChar w:fldCharType="begin"/>
            </w:r>
            <w:r w:rsidR="00A322BB">
              <w:rPr>
                <w:webHidden/>
              </w:rPr>
              <w:instrText xml:space="preserve"> PAGEREF _Toc437604913 \h </w:instrText>
            </w:r>
            <w:r w:rsidR="00A322BB">
              <w:rPr>
                <w:webHidden/>
              </w:rPr>
            </w:r>
            <w:r w:rsidR="00A322B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322BB">
              <w:rPr>
                <w:webHidden/>
              </w:rPr>
              <w:fldChar w:fldCharType="end"/>
            </w:r>
          </w:hyperlink>
        </w:p>
        <w:p w14:paraId="6E83CA4B" w14:textId="77777777" w:rsidR="00FD4665" w:rsidRDefault="00FD4665">
          <w:r>
            <w:rPr>
              <w:b/>
              <w:bCs/>
              <w:lang w:val="de-DE"/>
            </w:rPr>
            <w:fldChar w:fldCharType="end"/>
          </w:r>
        </w:p>
      </w:sdtContent>
    </w:sdt>
    <w:p w14:paraId="50F4987B" w14:textId="77777777" w:rsidR="00FD4665" w:rsidRDefault="00FD4665" w:rsidP="00C72AD4">
      <w:pPr>
        <w:pStyle w:val="Textkrper"/>
        <w:rPr>
          <w:b/>
        </w:rPr>
      </w:pPr>
    </w:p>
    <w:p w14:paraId="25DBED14" w14:textId="77777777" w:rsidR="00703F10" w:rsidRPr="006940CB" w:rsidRDefault="00703F10" w:rsidP="00C72AD4">
      <w:pPr>
        <w:pStyle w:val="Textkrper"/>
        <w:rPr>
          <w:b/>
          <w:lang w:val="fr-CH"/>
        </w:rPr>
      </w:pPr>
    </w:p>
    <w:p w14:paraId="0122E1C6" w14:textId="77777777" w:rsidR="00703F10" w:rsidRPr="006940CB" w:rsidRDefault="00703F10" w:rsidP="00C72AD4">
      <w:pPr>
        <w:pStyle w:val="Textkrper"/>
        <w:rPr>
          <w:b/>
          <w:lang w:val="fr-CH"/>
        </w:rPr>
      </w:pPr>
    </w:p>
    <w:p w14:paraId="323C23AD" w14:textId="77777777" w:rsidR="00EA1B36" w:rsidRPr="006940CB" w:rsidRDefault="00EA1B36">
      <w:pPr>
        <w:spacing w:after="200" w:line="276" w:lineRule="auto"/>
        <w:jc w:val="left"/>
        <w:rPr>
          <w:b/>
          <w:lang w:val="fr-CH"/>
        </w:rPr>
      </w:pPr>
      <w:r w:rsidRPr="006940CB">
        <w:rPr>
          <w:b/>
          <w:lang w:val="fr-CH"/>
        </w:rPr>
        <w:br w:type="page"/>
      </w:r>
    </w:p>
    <w:p w14:paraId="483166E9" w14:textId="23FA8F54" w:rsidR="002700C4" w:rsidRPr="001805C1" w:rsidRDefault="00B654C1" w:rsidP="00EA1B36">
      <w:pPr>
        <w:pStyle w:val="berschrift1"/>
        <w:rPr>
          <w:lang w:val="fr-FR"/>
        </w:rPr>
      </w:pPr>
      <w:bookmarkStart w:id="1" w:name="_Toc437604911"/>
      <w:r w:rsidRPr="001805C1">
        <w:rPr>
          <w:lang w:val="fr-FR"/>
        </w:rPr>
        <w:lastRenderedPageBreak/>
        <w:t>Introduction</w:t>
      </w:r>
      <w:r w:rsidR="00E15428" w:rsidRPr="001805C1">
        <w:rPr>
          <w:lang w:val="fr-FR"/>
        </w:rPr>
        <w:t xml:space="preserve"> </w:t>
      </w:r>
      <w:r w:rsidR="00114222">
        <w:rPr>
          <w:lang w:val="fr-FR"/>
        </w:rPr>
        <w:t>–</w:t>
      </w:r>
      <w:r w:rsidR="00E15428" w:rsidRPr="001805C1">
        <w:rPr>
          <w:lang w:val="fr-FR"/>
        </w:rPr>
        <w:t xml:space="preserve"> </w:t>
      </w:r>
      <w:r w:rsidR="00774209">
        <w:rPr>
          <w:lang w:val="fr-FR"/>
        </w:rPr>
        <w:t>Concept</w:t>
      </w:r>
      <w:r w:rsidR="00284A1C" w:rsidRPr="001805C1">
        <w:rPr>
          <w:lang w:val="fr-FR"/>
        </w:rPr>
        <w:t xml:space="preserve"> </w:t>
      </w:r>
      <w:r w:rsidR="001805C1">
        <w:rPr>
          <w:lang w:val="fr-FR"/>
        </w:rPr>
        <w:t>de</w:t>
      </w:r>
      <w:r w:rsidR="00284A1C" w:rsidRPr="001805C1">
        <w:rPr>
          <w:lang w:val="fr-FR"/>
        </w:rPr>
        <w:t xml:space="preserve"> progress</w:t>
      </w:r>
      <w:r w:rsidR="001805C1">
        <w:rPr>
          <w:lang w:val="fr-FR"/>
        </w:rPr>
        <w:t> </w:t>
      </w:r>
      <w:r w:rsidR="00284A1C" w:rsidRPr="001805C1">
        <w:rPr>
          <w:lang w:val="fr-FR"/>
        </w:rPr>
        <w:t>!</w:t>
      </w:r>
      <w:bookmarkEnd w:id="1"/>
    </w:p>
    <w:p w14:paraId="2A45CD6D" w14:textId="53025D42" w:rsidR="00284A1C" w:rsidRPr="001805C1" w:rsidRDefault="00774209" w:rsidP="009245FB">
      <w:pPr>
        <w:pStyle w:val="Textkrper"/>
        <w:rPr>
          <w:b/>
          <w:lang w:val="fr-FR"/>
        </w:rPr>
      </w:pPr>
      <w:r>
        <w:rPr>
          <w:b/>
          <w:lang w:val="fr-FR"/>
        </w:rPr>
        <w:t>Concept</w:t>
      </w:r>
    </w:p>
    <w:p w14:paraId="52E6A969" w14:textId="6874E3F4" w:rsidR="009245FB" w:rsidRPr="001805C1" w:rsidRDefault="00936822" w:rsidP="009245FB">
      <w:pPr>
        <w:pStyle w:val="Textkrper"/>
        <w:rPr>
          <w:lang w:val="fr-FR"/>
        </w:rPr>
      </w:pPr>
      <w:r>
        <w:rPr>
          <w:lang w:val="fr-FR"/>
        </w:rPr>
        <w:t>La transmission</w:t>
      </w:r>
      <w:r w:rsidR="0089210C" w:rsidRPr="001805C1">
        <w:rPr>
          <w:lang w:val="fr-FR"/>
        </w:rPr>
        <w:t xml:space="preserve"> de savoirs occupe une place centrale dans </w:t>
      </w:r>
      <w:r w:rsidR="009245FB" w:rsidRPr="001805C1">
        <w:rPr>
          <w:lang w:val="fr-FR"/>
        </w:rPr>
        <w:t>progress</w:t>
      </w:r>
      <w:r w:rsidR="00FD210E" w:rsidRPr="001805C1">
        <w:rPr>
          <w:lang w:val="fr-FR"/>
        </w:rPr>
        <w:t> </w:t>
      </w:r>
      <w:r w:rsidR="009245FB" w:rsidRPr="001805C1">
        <w:rPr>
          <w:lang w:val="fr-FR"/>
        </w:rPr>
        <w:t xml:space="preserve">! </w:t>
      </w:r>
      <w:r w:rsidR="0089210C" w:rsidRPr="001805C1">
        <w:rPr>
          <w:lang w:val="fr-FR"/>
        </w:rPr>
        <w:t>La sécurité en c</w:t>
      </w:r>
      <w:r w:rsidR="009245FB" w:rsidRPr="001805C1">
        <w:rPr>
          <w:lang w:val="fr-FR"/>
        </w:rPr>
        <w:t>hirur</w:t>
      </w:r>
      <w:r w:rsidR="0089210C" w:rsidRPr="001805C1">
        <w:rPr>
          <w:lang w:val="fr-FR"/>
        </w:rPr>
        <w:t xml:space="preserve">gie </w:t>
      </w:r>
      <w:r w:rsidR="00247C13" w:rsidRPr="001805C1">
        <w:rPr>
          <w:lang w:val="fr-FR"/>
        </w:rPr>
        <w:fldChar w:fldCharType="begin">
          <w:fldData xml:space="preserve">PFJlZm1hbj48Q2l0ZT48QXV0aG9yPkJvcmNoYXJkPC9BdXRob3I+PFllYXI+MjAxMjwvWWVhcj48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</w:fldData>
        </w:fldChar>
      </w:r>
      <w:r w:rsidR="00AA2DC5" w:rsidRPr="001805C1">
        <w:rPr>
          <w:lang w:val="fr-FR"/>
        </w:rPr>
        <w:instrText xml:space="preserve"> ADDIN REFMGR.CITE </w:instrText>
      </w:r>
      <w:r w:rsidR="00AA2DC5" w:rsidRPr="001805C1">
        <w:rPr>
          <w:lang w:val="fr-FR"/>
        </w:rPr>
        <w:fldChar w:fldCharType="begin">
          <w:fldData xml:space="preserve">PFJlZm1hbj48Q2l0ZT48QXV0aG9yPkJvcmNoYXJkPC9BdXRob3I+PFllYXI+MjAxMjwvWWVhcj48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</w:fldData>
        </w:fldChar>
      </w:r>
      <w:r w:rsidR="00AA2DC5" w:rsidRPr="001805C1">
        <w:rPr>
          <w:lang w:val="fr-FR"/>
        </w:rPr>
        <w:instrText xml:space="preserve"> ADDIN EN.CITE.DATA </w:instrText>
      </w:r>
      <w:r w:rsidR="00AA2DC5" w:rsidRPr="001805C1">
        <w:rPr>
          <w:lang w:val="fr-FR"/>
        </w:rPr>
      </w:r>
      <w:r w:rsidR="00AA2DC5" w:rsidRPr="001805C1">
        <w:rPr>
          <w:lang w:val="fr-FR"/>
        </w:rPr>
        <w:fldChar w:fldCharType="end"/>
      </w:r>
      <w:r w:rsidR="00247C13" w:rsidRPr="001805C1">
        <w:rPr>
          <w:lang w:val="fr-FR"/>
        </w:rPr>
      </w:r>
      <w:r w:rsidR="00247C13" w:rsidRPr="001805C1">
        <w:rPr>
          <w:lang w:val="fr-FR"/>
        </w:rPr>
        <w:fldChar w:fldCharType="separate"/>
      </w:r>
      <w:r w:rsidR="00795AF8" w:rsidRPr="001805C1">
        <w:rPr>
          <w:noProof/>
          <w:lang w:val="fr-FR"/>
        </w:rPr>
        <w:t>(1;2)</w:t>
      </w:r>
      <w:r w:rsidR="00247C13" w:rsidRPr="001805C1">
        <w:rPr>
          <w:lang w:val="fr-FR"/>
        </w:rPr>
        <w:fldChar w:fldCharType="end"/>
      </w:r>
      <w:r w:rsidR="009245FB" w:rsidRPr="001805C1">
        <w:rPr>
          <w:lang w:val="fr-FR"/>
        </w:rPr>
        <w:t xml:space="preserve">. </w:t>
      </w:r>
      <w:r w:rsidR="00726117">
        <w:rPr>
          <w:lang w:val="fr-FR"/>
        </w:rPr>
        <w:t>Les différentes</w:t>
      </w:r>
      <w:r w:rsidR="00276E91">
        <w:rPr>
          <w:lang w:val="fr-FR"/>
        </w:rPr>
        <w:t xml:space="preserve"> </w:t>
      </w:r>
      <w:r w:rsidR="00354B6B">
        <w:rPr>
          <w:lang w:val="fr-FR"/>
        </w:rPr>
        <w:t>actions</w:t>
      </w:r>
      <w:r w:rsidR="00276E91">
        <w:rPr>
          <w:lang w:val="fr-FR"/>
        </w:rPr>
        <w:t xml:space="preserve"> de communication </w:t>
      </w:r>
      <w:r w:rsidR="00726117">
        <w:rPr>
          <w:lang w:val="fr-FR"/>
        </w:rPr>
        <w:t xml:space="preserve">déjà </w:t>
      </w:r>
      <w:r w:rsidR="00354B6B">
        <w:rPr>
          <w:lang w:val="fr-FR"/>
        </w:rPr>
        <w:t>menées</w:t>
      </w:r>
      <w:r w:rsidR="005E534B" w:rsidRPr="001805C1">
        <w:rPr>
          <w:lang w:val="fr-FR"/>
        </w:rPr>
        <w:t xml:space="preserve"> </w:t>
      </w:r>
      <w:r w:rsidR="009324C1">
        <w:rPr>
          <w:lang w:val="fr-FR"/>
        </w:rPr>
        <w:t>dans les médias publics et la littérature spécialisée</w:t>
      </w:r>
      <w:r w:rsidR="005E534B" w:rsidRPr="001805C1">
        <w:rPr>
          <w:lang w:val="fr-FR"/>
        </w:rPr>
        <w:t xml:space="preserve"> </w:t>
      </w:r>
      <w:r w:rsidR="009324C1">
        <w:rPr>
          <w:lang w:val="fr-FR"/>
        </w:rPr>
        <w:t xml:space="preserve">ont </w:t>
      </w:r>
      <w:r w:rsidR="00726117">
        <w:rPr>
          <w:lang w:val="fr-FR"/>
        </w:rPr>
        <w:t>permis</w:t>
      </w:r>
      <w:r w:rsidR="00967086">
        <w:rPr>
          <w:lang w:val="fr-FR"/>
        </w:rPr>
        <w:t xml:space="preserve"> </w:t>
      </w:r>
      <w:r w:rsidR="009324C1">
        <w:rPr>
          <w:lang w:val="fr-FR"/>
        </w:rPr>
        <w:t xml:space="preserve">d’attirer l’attention sur </w:t>
      </w:r>
      <w:r w:rsidR="00440A46">
        <w:rPr>
          <w:lang w:val="fr-FR"/>
        </w:rPr>
        <w:t>la nécessité d’utiliser correctement</w:t>
      </w:r>
      <w:r w:rsidR="009324C1">
        <w:rPr>
          <w:lang w:val="fr-FR"/>
        </w:rPr>
        <w:t xml:space="preserve"> la check-list, </w:t>
      </w:r>
      <w:r w:rsidR="00440A46">
        <w:rPr>
          <w:lang w:val="fr-FR"/>
        </w:rPr>
        <w:t>de favoriser un</w:t>
      </w:r>
      <w:r w:rsidR="00354B6B">
        <w:rPr>
          <w:lang w:val="fr-FR"/>
        </w:rPr>
        <w:t>e</w:t>
      </w:r>
      <w:r w:rsidR="009324C1">
        <w:rPr>
          <w:lang w:val="fr-FR"/>
        </w:rPr>
        <w:t xml:space="preserve"> </w:t>
      </w:r>
      <w:r w:rsidR="00354B6B">
        <w:rPr>
          <w:lang w:val="fr-FR"/>
        </w:rPr>
        <w:t>évolution</w:t>
      </w:r>
      <w:r w:rsidR="009324C1">
        <w:rPr>
          <w:lang w:val="fr-FR"/>
        </w:rPr>
        <w:t xml:space="preserve"> de</w:t>
      </w:r>
      <w:r w:rsidR="00354B6B">
        <w:rPr>
          <w:lang w:val="fr-FR"/>
        </w:rPr>
        <w:t>s</w:t>
      </w:r>
      <w:r w:rsidR="009324C1">
        <w:rPr>
          <w:lang w:val="fr-FR"/>
        </w:rPr>
        <w:t xml:space="preserve"> </w:t>
      </w:r>
      <w:r w:rsidR="00354B6B">
        <w:rPr>
          <w:lang w:val="fr-FR"/>
        </w:rPr>
        <w:t>mentalités</w:t>
      </w:r>
      <w:r w:rsidR="009324C1">
        <w:rPr>
          <w:lang w:val="fr-FR"/>
        </w:rPr>
        <w:t xml:space="preserve"> et </w:t>
      </w:r>
      <w:r w:rsidR="00440A46">
        <w:rPr>
          <w:lang w:val="fr-FR"/>
        </w:rPr>
        <w:t xml:space="preserve">de soutenir </w:t>
      </w:r>
      <w:r w:rsidR="001A68D0">
        <w:rPr>
          <w:lang w:val="fr-FR"/>
        </w:rPr>
        <w:t xml:space="preserve">la </w:t>
      </w:r>
      <w:r w:rsidR="002D4204">
        <w:rPr>
          <w:lang w:val="fr-FR"/>
        </w:rPr>
        <w:t>diffusion</w:t>
      </w:r>
      <w:r w:rsidR="009324C1">
        <w:rPr>
          <w:lang w:val="fr-FR"/>
        </w:rPr>
        <w:t xml:space="preserve"> de connaissances </w:t>
      </w:r>
      <w:r w:rsidR="00F01D99" w:rsidRPr="001805C1">
        <w:rPr>
          <w:lang w:val="fr-FR"/>
        </w:rPr>
        <w:t>(</w:t>
      </w:r>
      <w:r w:rsidR="00F43C77">
        <w:rPr>
          <w:lang w:val="fr-FR"/>
        </w:rPr>
        <w:t>cf</w:t>
      </w:r>
      <w:r w:rsidR="009324C1">
        <w:rPr>
          <w:lang w:val="fr-FR"/>
        </w:rPr>
        <w:t>. </w:t>
      </w:r>
      <w:r w:rsidR="00F43C77">
        <w:rPr>
          <w:lang w:val="fr-FR"/>
        </w:rPr>
        <w:t>communiqués de presse</w:t>
      </w:r>
      <w:r w:rsidR="00F01D99" w:rsidRPr="001805C1">
        <w:rPr>
          <w:lang w:val="fr-FR"/>
        </w:rPr>
        <w:t xml:space="preserve"> </w:t>
      </w:r>
      <w:r w:rsidR="00F43C77">
        <w:rPr>
          <w:lang w:val="fr-FR"/>
        </w:rPr>
        <w:t>des</w:t>
      </w:r>
      <w:r w:rsidR="00F01D99" w:rsidRPr="001805C1">
        <w:rPr>
          <w:lang w:val="fr-FR"/>
        </w:rPr>
        <w:t xml:space="preserve"> 13.03.2013 </w:t>
      </w:r>
      <w:r w:rsidR="00F43C77">
        <w:rPr>
          <w:lang w:val="fr-FR"/>
        </w:rPr>
        <w:t>et</w:t>
      </w:r>
      <w:r w:rsidR="00F01D99" w:rsidRPr="001805C1">
        <w:rPr>
          <w:lang w:val="fr-FR"/>
        </w:rPr>
        <w:t xml:space="preserve"> 24.07.2013)</w:t>
      </w:r>
      <w:r w:rsidR="005E534B" w:rsidRPr="001805C1">
        <w:rPr>
          <w:lang w:val="fr-FR"/>
        </w:rPr>
        <w:t xml:space="preserve">. </w:t>
      </w:r>
      <w:r w:rsidR="00266FC3">
        <w:rPr>
          <w:lang w:val="fr-FR"/>
        </w:rPr>
        <w:t>L</w:t>
      </w:r>
      <w:r w:rsidR="00677B36">
        <w:rPr>
          <w:lang w:val="fr-FR"/>
        </w:rPr>
        <w:t>a</w:t>
      </w:r>
      <w:r w:rsidR="00AE0ED2">
        <w:rPr>
          <w:lang w:val="fr-FR"/>
        </w:rPr>
        <w:t xml:space="preserve"> </w:t>
      </w:r>
      <w:r w:rsidR="003D5682">
        <w:rPr>
          <w:lang w:val="fr-FR"/>
        </w:rPr>
        <w:t>publication « </w:t>
      </w:r>
      <w:r w:rsidR="009245FB" w:rsidRPr="001805C1">
        <w:rPr>
          <w:lang w:val="fr-FR"/>
        </w:rPr>
        <w:t>Op</w:t>
      </w:r>
      <w:r w:rsidR="003D5682">
        <w:rPr>
          <w:lang w:val="fr-FR"/>
        </w:rPr>
        <w:t>é</w:t>
      </w:r>
      <w:r w:rsidR="009245FB" w:rsidRPr="001805C1">
        <w:rPr>
          <w:lang w:val="fr-FR"/>
        </w:rPr>
        <w:t xml:space="preserve">ration </w:t>
      </w:r>
      <w:r w:rsidR="003D5682">
        <w:rPr>
          <w:lang w:val="fr-FR"/>
        </w:rPr>
        <w:t>Sécurité c</w:t>
      </w:r>
      <w:r w:rsidR="009245FB" w:rsidRPr="001805C1">
        <w:rPr>
          <w:lang w:val="fr-FR"/>
        </w:rPr>
        <w:t>hirur</w:t>
      </w:r>
      <w:r w:rsidR="003D5682">
        <w:rPr>
          <w:lang w:val="fr-FR"/>
        </w:rPr>
        <w:t>gicale »</w:t>
      </w:r>
      <w:r w:rsidR="00726117">
        <w:rPr>
          <w:lang w:val="fr-FR"/>
        </w:rPr>
        <w:t xml:space="preserve"> de sécurité des patients suisse</w:t>
      </w:r>
      <w:r w:rsidR="00EB1E06">
        <w:rPr>
          <w:lang w:val="fr-FR"/>
        </w:rPr>
        <w:t xml:space="preserve"> </w:t>
      </w:r>
      <w:r w:rsidR="00173C85">
        <w:rPr>
          <w:lang w:val="fr-FR"/>
        </w:rPr>
        <w:t>sert</w:t>
      </w:r>
      <w:r w:rsidR="00AE0ED2">
        <w:rPr>
          <w:lang w:val="fr-FR"/>
        </w:rPr>
        <w:t xml:space="preserve"> de docum</w:t>
      </w:r>
      <w:r w:rsidR="00726117">
        <w:rPr>
          <w:lang w:val="fr-FR"/>
        </w:rPr>
        <w:t>ent de référence</w:t>
      </w:r>
      <w:r w:rsidR="003F5717">
        <w:rPr>
          <w:lang w:val="fr-FR"/>
        </w:rPr>
        <w:t>. Dans le cadre du projet d’approfondissement, l</w:t>
      </w:r>
      <w:r w:rsidR="00173C85">
        <w:rPr>
          <w:lang w:val="fr-FR"/>
        </w:rPr>
        <w:t xml:space="preserve">’offre proposée </w:t>
      </w:r>
      <w:r w:rsidR="00DE3063">
        <w:rPr>
          <w:lang w:val="fr-FR"/>
        </w:rPr>
        <w:t xml:space="preserve">aux hôpitaux pilotes </w:t>
      </w:r>
      <w:r w:rsidR="003F247F">
        <w:rPr>
          <w:lang w:val="fr-FR"/>
        </w:rPr>
        <w:t xml:space="preserve">comprend </w:t>
      </w:r>
      <w:r w:rsidR="003C24E0">
        <w:rPr>
          <w:lang w:val="fr-FR"/>
        </w:rPr>
        <w:t>en particulier quatre ateli</w:t>
      </w:r>
      <w:r w:rsidR="002D6700">
        <w:rPr>
          <w:lang w:val="fr-FR"/>
        </w:rPr>
        <w:t>ers à l’intention des membres des</w:t>
      </w:r>
      <w:r w:rsidR="003C24E0">
        <w:rPr>
          <w:lang w:val="fr-FR"/>
        </w:rPr>
        <w:t xml:space="preserve"> groupe</w:t>
      </w:r>
      <w:r w:rsidR="002D6700">
        <w:rPr>
          <w:lang w:val="fr-FR"/>
        </w:rPr>
        <w:t>s</w:t>
      </w:r>
      <w:r w:rsidR="003C24E0">
        <w:rPr>
          <w:lang w:val="fr-FR"/>
        </w:rPr>
        <w:t xml:space="preserve"> de projet et des ambassadeurs ainsi que du matériel de soutien pour </w:t>
      </w:r>
      <w:r w:rsidR="001506B7">
        <w:rPr>
          <w:lang w:val="fr-FR"/>
        </w:rPr>
        <w:t>le transfert</w:t>
      </w:r>
      <w:r w:rsidR="003C24E0">
        <w:rPr>
          <w:lang w:val="fr-FR"/>
        </w:rPr>
        <w:t xml:space="preserve"> de </w:t>
      </w:r>
      <w:r w:rsidR="00DA1C91">
        <w:rPr>
          <w:lang w:val="fr-FR"/>
        </w:rPr>
        <w:t>connaissances</w:t>
      </w:r>
      <w:r w:rsidR="003C24E0">
        <w:rPr>
          <w:lang w:val="fr-FR"/>
        </w:rPr>
        <w:t xml:space="preserve"> au sein de</w:t>
      </w:r>
      <w:r w:rsidR="00604BE2">
        <w:rPr>
          <w:lang w:val="fr-FR"/>
        </w:rPr>
        <w:t xml:space="preserve">s </w:t>
      </w:r>
      <w:r w:rsidR="003C24E0">
        <w:rPr>
          <w:lang w:val="fr-FR"/>
        </w:rPr>
        <w:t>établissement</w:t>
      </w:r>
      <w:r w:rsidR="00604BE2">
        <w:rPr>
          <w:lang w:val="fr-FR"/>
        </w:rPr>
        <w:t>s</w:t>
      </w:r>
      <w:r w:rsidR="009245FB" w:rsidRPr="001805C1">
        <w:rPr>
          <w:lang w:val="fr-FR"/>
        </w:rPr>
        <w:t xml:space="preserve">. </w:t>
      </w:r>
      <w:r w:rsidR="00A30910">
        <w:rPr>
          <w:lang w:val="fr-FR"/>
        </w:rPr>
        <w:t xml:space="preserve">Les </w:t>
      </w:r>
      <w:r w:rsidR="00196353">
        <w:rPr>
          <w:lang w:val="fr-FR"/>
        </w:rPr>
        <w:t>participants</w:t>
      </w:r>
      <w:r w:rsidR="00284E73">
        <w:rPr>
          <w:lang w:val="fr-FR"/>
        </w:rPr>
        <w:t xml:space="preserve"> </w:t>
      </w:r>
      <w:r w:rsidR="00A30910">
        <w:rPr>
          <w:lang w:val="fr-FR"/>
        </w:rPr>
        <w:t xml:space="preserve">à </w:t>
      </w:r>
      <w:r w:rsidR="008D2FB7" w:rsidRPr="001805C1">
        <w:rPr>
          <w:lang w:val="fr-FR"/>
        </w:rPr>
        <w:t>progress</w:t>
      </w:r>
      <w:r w:rsidR="00A30910">
        <w:rPr>
          <w:lang w:val="fr-FR"/>
        </w:rPr>
        <w:t> </w:t>
      </w:r>
      <w:r w:rsidR="008D2FB7" w:rsidRPr="001805C1">
        <w:rPr>
          <w:lang w:val="fr-FR"/>
        </w:rPr>
        <w:t xml:space="preserve">! </w:t>
      </w:r>
      <w:r w:rsidR="00A30910">
        <w:rPr>
          <w:lang w:val="fr-FR"/>
        </w:rPr>
        <w:t>La sécurité en c</w:t>
      </w:r>
      <w:r w:rsidR="008D2FB7" w:rsidRPr="001805C1">
        <w:rPr>
          <w:lang w:val="fr-FR"/>
        </w:rPr>
        <w:t xml:space="preserve">hirurgie </w:t>
      </w:r>
      <w:r w:rsidR="00481D66">
        <w:rPr>
          <w:lang w:val="fr-FR"/>
        </w:rPr>
        <w:t xml:space="preserve">s’engagent à réaliser une série d’activités relatives à la transmission de </w:t>
      </w:r>
      <w:r w:rsidR="00DA1C91">
        <w:rPr>
          <w:lang w:val="fr-FR"/>
        </w:rPr>
        <w:t>savoirs</w:t>
      </w:r>
      <w:r w:rsidR="003F247F">
        <w:rPr>
          <w:lang w:val="fr-FR"/>
        </w:rPr>
        <w:t xml:space="preserve">. </w:t>
      </w:r>
      <w:r w:rsidR="00AD06D3">
        <w:rPr>
          <w:lang w:val="fr-FR"/>
        </w:rPr>
        <w:t xml:space="preserve">Leur contenu ainsi </w:t>
      </w:r>
      <w:r w:rsidR="0077685F">
        <w:rPr>
          <w:lang w:val="fr-FR"/>
        </w:rPr>
        <w:t xml:space="preserve">que les prestations fournies par sécurité des patients </w:t>
      </w:r>
      <w:proofErr w:type="gramStart"/>
      <w:r w:rsidR="0077685F">
        <w:rPr>
          <w:lang w:val="fr-FR"/>
        </w:rPr>
        <w:t>suisse</w:t>
      </w:r>
      <w:proofErr w:type="gramEnd"/>
      <w:r w:rsidR="0077685F">
        <w:rPr>
          <w:lang w:val="fr-FR"/>
        </w:rPr>
        <w:t xml:space="preserve"> sont décrit</w:t>
      </w:r>
      <w:r w:rsidR="00D15614">
        <w:rPr>
          <w:lang w:val="fr-FR"/>
        </w:rPr>
        <w:t>s dans les informations détaillées sur le projet d’approfondisse</w:t>
      </w:r>
      <w:r w:rsidR="00752441">
        <w:rPr>
          <w:lang w:val="fr-FR"/>
        </w:rPr>
        <w:t>me</w:t>
      </w:r>
      <w:r w:rsidR="0077685F">
        <w:rPr>
          <w:lang w:val="fr-FR"/>
        </w:rPr>
        <w:t>nt</w:t>
      </w:r>
      <w:r w:rsidR="008D2FB7" w:rsidRPr="001805C1">
        <w:rPr>
          <w:lang w:val="fr-FR"/>
        </w:rPr>
        <w:t xml:space="preserve">. </w:t>
      </w:r>
    </w:p>
    <w:p w14:paraId="76765E41" w14:textId="4F39070F" w:rsidR="00E758A9" w:rsidRPr="004A33D6" w:rsidRDefault="005A2129" w:rsidP="00284A1C">
      <w:pPr>
        <w:pStyle w:val="berschrift1"/>
        <w:rPr>
          <w:lang w:val="fr-FR"/>
        </w:rPr>
      </w:pPr>
      <w:bookmarkStart w:id="2" w:name="_Toc437604912"/>
      <w:r w:rsidRPr="004A33D6">
        <w:rPr>
          <w:lang w:val="fr-FR"/>
        </w:rPr>
        <w:t>Notions théoriques sur</w:t>
      </w:r>
      <w:r w:rsidR="00E758A9" w:rsidRPr="004A33D6">
        <w:rPr>
          <w:lang w:val="fr-FR"/>
        </w:rPr>
        <w:t xml:space="preserve"> </w:t>
      </w:r>
      <w:r w:rsidR="005B4C64" w:rsidRPr="004A33D6">
        <w:rPr>
          <w:lang w:val="fr-FR"/>
        </w:rPr>
        <w:t>la création</w:t>
      </w:r>
      <w:r w:rsidR="00E758A9" w:rsidRPr="004A33D6">
        <w:rPr>
          <w:lang w:val="fr-FR"/>
        </w:rPr>
        <w:t xml:space="preserve"> </w:t>
      </w:r>
      <w:r w:rsidRPr="004A33D6">
        <w:rPr>
          <w:lang w:val="fr-FR"/>
        </w:rPr>
        <w:t xml:space="preserve">et </w:t>
      </w:r>
      <w:r w:rsidR="00404B57">
        <w:rPr>
          <w:lang w:val="fr-FR"/>
        </w:rPr>
        <w:t>le transfert</w:t>
      </w:r>
      <w:r w:rsidR="00662FA1" w:rsidRPr="004A33D6">
        <w:rPr>
          <w:lang w:val="fr-FR"/>
        </w:rPr>
        <w:t xml:space="preserve"> de </w:t>
      </w:r>
      <w:r w:rsidR="005B4C64" w:rsidRPr="004A33D6">
        <w:rPr>
          <w:lang w:val="fr-FR"/>
        </w:rPr>
        <w:t>connaissances</w:t>
      </w:r>
      <w:bookmarkEnd w:id="2"/>
    </w:p>
    <w:p w14:paraId="360ADD99" w14:textId="4FAC7621" w:rsidR="00284A1C" w:rsidRPr="00544864" w:rsidRDefault="000D1504" w:rsidP="00284A1C">
      <w:pPr>
        <w:pStyle w:val="Textkrper"/>
        <w:rPr>
          <w:lang w:val="fr-FR"/>
        </w:rPr>
      </w:pPr>
      <w:r>
        <w:rPr>
          <w:lang w:val="fr-FR"/>
        </w:rPr>
        <w:t>Dans le langage courant,</w:t>
      </w:r>
      <w:r w:rsidR="003E0ED9">
        <w:rPr>
          <w:lang w:val="fr-FR"/>
        </w:rPr>
        <w:t xml:space="preserve"> la</w:t>
      </w:r>
      <w:r w:rsidR="00D16AB1">
        <w:rPr>
          <w:lang w:val="fr-FR"/>
        </w:rPr>
        <w:t xml:space="preserve"> connaissance</w:t>
      </w:r>
      <w:r w:rsidR="00E26DA7">
        <w:rPr>
          <w:lang w:val="fr-FR"/>
        </w:rPr>
        <w:t xml:space="preserve"> est souvent </w:t>
      </w:r>
      <w:r w:rsidR="00CD08E1">
        <w:rPr>
          <w:lang w:val="fr-FR"/>
        </w:rPr>
        <w:t>définie comme</w:t>
      </w:r>
      <w:r w:rsidR="00E26DA7">
        <w:rPr>
          <w:lang w:val="fr-FR"/>
        </w:rPr>
        <w:t xml:space="preserve"> la « </w:t>
      </w:r>
      <w:r w:rsidR="00D019E6">
        <w:rPr>
          <w:lang w:val="fr-FR"/>
        </w:rPr>
        <w:t>possession d’informations </w:t>
      </w:r>
      <w:r w:rsidR="00E26DA7">
        <w:rPr>
          <w:lang w:val="fr-FR"/>
        </w:rPr>
        <w:t>»</w:t>
      </w:r>
      <w:r>
        <w:rPr>
          <w:lang w:val="fr-FR"/>
        </w:rPr>
        <w:t xml:space="preserve">. Or elle recouvre </w:t>
      </w:r>
      <w:r w:rsidR="003E0ED9">
        <w:rPr>
          <w:lang w:val="fr-FR"/>
        </w:rPr>
        <w:t xml:space="preserve">une réalité plus complexe. Selon </w:t>
      </w:r>
      <w:r w:rsidR="007F2CEC" w:rsidRPr="00544864">
        <w:rPr>
          <w:lang w:val="fr-FR"/>
        </w:rPr>
        <w:t xml:space="preserve">la théorie de la gestion des connaissances, il s’agit </w:t>
      </w:r>
      <w:r w:rsidR="003921C4">
        <w:rPr>
          <w:lang w:val="fr-FR"/>
        </w:rPr>
        <w:t>du résultat</w:t>
      </w:r>
      <w:r w:rsidR="007F2CEC" w:rsidRPr="00544864">
        <w:rPr>
          <w:lang w:val="fr-FR"/>
        </w:rPr>
        <w:t xml:space="preserve"> d’un processus </w:t>
      </w:r>
      <w:r w:rsidR="004F22D4">
        <w:rPr>
          <w:lang w:val="fr-FR"/>
        </w:rPr>
        <w:t>en</w:t>
      </w:r>
      <w:r w:rsidR="007F2CEC" w:rsidRPr="00544864">
        <w:rPr>
          <w:lang w:val="fr-FR"/>
        </w:rPr>
        <w:t xml:space="preserve"> plusieurs étapes</w:t>
      </w:r>
      <w:r w:rsidR="00614332" w:rsidRPr="00544864">
        <w:rPr>
          <w:lang w:val="fr-FR"/>
        </w:rPr>
        <w:t xml:space="preserve">. </w:t>
      </w:r>
      <w:r w:rsidR="00E53D63">
        <w:rPr>
          <w:lang w:val="fr-FR"/>
        </w:rPr>
        <w:t xml:space="preserve">La connaissance implique une dimension de mise en pratique </w:t>
      </w:r>
      <w:r w:rsidR="004F22D4">
        <w:rPr>
          <w:lang w:val="fr-FR"/>
        </w:rPr>
        <w:t>– elle est liée à l’action d’un</w:t>
      </w:r>
      <w:r w:rsidR="00032F69">
        <w:rPr>
          <w:lang w:val="fr-FR"/>
        </w:rPr>
        <w:t xml:space="preserve"> </w:t>
      </w:r>
      <w:r w:rsidR="004F22D4">
        <w:rPr>
          <w:lang w:val="fr-FR"/>
        </w:rPr>
        <w:t>individu</w:t>
      </w:r>
      <w:r w:rsidR="00032F69">
        <w:rPr>
          <w:lang w:val="fr-FR"/>
        </w:rPr>
        <w:t xml:space="preserve"> ou d’un groupe</w:t>
      </w:r>
      <w:r w:rsidR="003921C4">
        <w:rPr>
          <w:lang w:val="fr-FR"/>
        </w:rPr>
        <w:t xml:space="preserve"> </w:t>
      </w:r>
      <w:r w:rsidR="00032F69">
        <w:rPr>
          <w:lang w:val="fr-FR"/>
        </w:rPr>
        <w:t xml:space="preserve">– </w:t>
      </w:r>
      <w:r w:rsidR="00E53D63">
        <w:rPr>
          <w:lang w:val="fr-FR"/>
        </w:rPr>
        <w:t xml:space="preserve">et n’est pas </w:t>
      </w:r>
      <w:r w:rsidR="00830B8A">
        <w:rPr>
          <w:lang w:val="fr-FR"/>
        </w:rPr>
        <w:t>assimilable</w:t>
      </w:r>
      <w:r w:rsidR="00E53D63">
        <w:rPr>
          <w:lang w:val="fr-FR"/>
        </w:rPr>
        <w:t xml:space="preserve"> à l’information.</w:t>
      </w:r>
      <w:r w:rsidR="00284A1C" w:rsidRPr="00544864">
        <w:rPr>
          <w:lang w:val="fr-FR"/>
        </w:rPr>
        <w:t xml:space="preserve"> </w:t>
      </w:r>
      <w:r w:rsidR="009F1D38" w:rsidRPr="00544864">
        <w:rPr>
          <w:lang w:val="fr-FR"/>
        </w:rPr>
        <w:t xml:space="preserve">La simple </w:t>
      </w:r>
      <w:r w:rsidR="00620D5E">
        <w:rPr>
          <w:lang w:val="fr-FR"/>
        </w:rPr>
        <w:t>transmission</w:t>
      </w:r>
      <w:r w:rsidR="004F22D4">
        <w:rPr>
          <w:lang w:val="fr-FR"/>
        </w:rPr>
        <w:t xml:space="preserve"> d’informations ne suffi</w:t>
      </w:r>
      <w:r w:rsidR="009F1D38" w:rsidRPr="00544864">
        <w:rPr>
          <w:lang w:val="fr-FR"/>
        </w:rPr>
        <w:t xml:space="preserve">t donc pas pour établir des connaissances </w:t>
      </w:r>
      <w:r w:rsidR="005F21FD">
        <w:rPr>
          <w:lang w:val="fr-FR"/>
        </w:rPr>
        <w:t xml:space="preserve">spécifiques </w:t>
      </w:r>
      <w:r w:rsidR="009F1D38" w:rsidRPr="00544864">
        <w:rPr>
          <w:lang w:val="fr-FR"/>
        </w:rPr>
        <w:t>dans u</w:t>
      </w:r>
      <w:r w:rsidR="00DA3ACD" w:rsidRPr="00544864">
        <w:rPr>
          <w:lang w:val="fr-FR"/>
        </w:rPr>
        <w:t>n</w:t>
      </w:r>
      <w:r w:rsidR="003F0509">
        <w:rPr>
          <w:lang w:val="fr-FR"/>
        </w:rPr>
        <w:t>e organisation ou un</w:t>
      </w:r>
      <w:r w:rsidR="00DA3ACD" w:rsidRPr="00544864">
        <w:rPr>
          <w:lang w:val="fr-FR"/>
        </w:rPr>
        <w:t xml:space="preserve"> système : il faut que les personnes </w:t>
      </w:r>
      <w:r w:rsidR="001A481E">
        <w:rPr>
          <w:lang w:val="fr-FR"/>
        </w:rPr>
        <w:t xml:space="preserve">concernées y </w:t>
      </w:r>
      <w:r w:rsidR="00645F28">
        <w:rPr>
          <w:lang w:val="fr-FR"/>
        </w:rPr>
        <w:t xml:space="preserve">soient </w:t>
      </w:r>
      <w:r w:rsidR="00F6664A">
        <w:rPr>
          <w:lang w:val="fr-FR"/>
        </w:rPr>
        <w:t xml:space="preserve">associées </w:t>
      </w:r>
      <w:r w:rsidR="00DA3ACD" w:rsidRPr="00544864">
        <w:rPr>
          <w:lang w:val="fr-FR"/>
        </w:rPr>
        <w:t xml:space="preserve">ou que les informations soient </w:t>
      </w:r>
      <w:r w:rsidR="001A481E">
        <w:rPr>
          <w:lang w:val="fr-FR"/>
        </w:rPr>
        <w:t xml:space="preserve">organisées et </w:t>
      </w:r>
      <w:r w:rsidR="00DA3ACD" w:rsidRPr="00544864">
        <w:rPr>
          <w:lang w:val="fr-FR"/>
        </w:rPr>
        <w:t>présentées dans un contexte concret</w:t>
      </w:r>
      <w:r w:rsidR="00614332" w:rsidRPr="00544864">
        <w:rPr>
          <w:lang w:val="fr-FR"/>
        </w:rPr>
        <w:t>.</w:t>
      </w:r>
    </w:p>
    <w:p w14:paraId="59E40555" w14:textId="57FF280F" w:rsidR="00284A1C" w:rsidRPr="003575AA" w:rsidRDefault="00E758A9" w:rsidP="00E53D63">
      <w:pPr>
        <w:pStyle w:val="Textkrper"/>
        <w:rPr>
          <w:lang w:val="fr-FR"/>
        </w:rPr>
      </w:pPr>
      <w:r w:rsidRPr="003575AA">
        <w:rPr>
          <w:lang w:val="fr-FR"/>
        </w:rPr>
        <w:t xml:space="preserve">Helmut </w:t>
      </w:r>
      <w:proofErr w:type="spellStart"/>
      <w:r w:rsidRPr="003575AA">
        <w:rPr>
          <w:lang w:val="fr-FR"/>
        </w:rPr>
        <w:t>Wil</w:t>
      </w:r>
      <w:r w:rsidR="008257C6" w:rsidRPr="003575AA">
        <w:rPr>
          <w:lang w:val="fr-FR"/>
        </w:rPr>
        <w:t>l</w:t>
      </w:r>
      <w:r w:rsidRPr="003575AA">
        <w:rPr>
          <w:lang w:val="fr-FR"/>
        </w:rPr>
        <w:t>ke</w:t>
      </w:r>
      <w:proofErr w:type="spellEnd"/>
      <w:r w:rsidRPr="003575AA">
        <w:rPr>
          <w:lang w:val="fr-FR"/>
        </w:rPr>
        <w:t xml:space="preserve"> </w:t>
      </w:r>
      <w:r w:rsidR="007E7FC0" w:rsidRPr="003575AA">
        <w:rPr>
          <w:lang w:val="fr-FR"/>
        </w:rPr>
        <w:t xml:space="preserve">distingue deux stades </w:t>
      </w:r>
      <w:r w:rsidR="00711F58">
        <w:rPr>
          <w:lang w:val="fr-FR"/>
        </w:rPr>
        <w:t>préalables</w:t>
      </w:r>
      <w:r w:rsidR="007E7FC0" w:rsidRPr="003575AA">
        <w:rPr>
          <w:lang w:val="fr-FR"/>
        </w:rPr>
        <w:t xml:space="preserve"> dans le processus de création de connaissances </w:t>
      </w:r>
      <w:r w:rsidR="00284A1C" w:rsidRPr="003575AA">
        <w:rPr>
          <w:lang w:val="fr-FR"/>
        </w:rPr>
        <w:t>:</w:t>
      </w:r>
      <w:r w:rsidR="00421D91" w:rsidRPr="003575AA">
        <w:rPr>
          <w:lang w:val="fr-FR"/>
        </w:rPr>
        <w:t xml:space="preserve"> </w:t>
      </w:r>
      <w:r w:rsidR="00344251" w:rsidRPr="003575AA">
        <w:rPr>
          <w:lang w:val="fr-FR"/>
        </w:rPr>
        <w:t>les données</w:t>
      </w:r>
      <w:r w:rsidR="00421D91" w:rsidRPr="003575AA">
        <w:rPr>
          <w:lang w:val="fr-FR"/>
        </w:rPr>
        <w:t xml:space="preserve"> </w:t>
      </w:r>
      <w:r w:rsidR="00344251" w:rsidRPr="003575AA">
        <w:rPr>
          <w:lang w:val="fr-FR"/>
        </w:rPr>
        <w:t>et les</w:t>
      </w:r>
      <w:r w:rsidR="00E57499" w:rsidRPr="003575AA">
        <w:rPr>
          <w:lang w:val="fr-FR"/>
        </w:rPr>
        <w:t xml:space="preserve"> </w:t>
      </w:r>
      <w:r w:rsidR="00344251" w:rsidRPr="003575AA">
        <w:rPr>
          <w:lang w:val="fr-FR"/>
        </w:rPr>
        <w:t>informations</w:t>
      </w:r>
      <w:r w:rsidR="00421D91" w:rsidRPr="003575AA">
        <w:rPr>
          <w:lang w:val="fr-FR"/>
        </w:rPr>
        <w:t xml:space="preserve"> </w:t>
      </w:r>
      <w:r w:rsidR="00A22464" w:rsidRPr="003575AA">
        <w:rPr>
          <w:lang w:val="fr-FR"/>
        </w:rPr>
        <w:fldChar w:fldCharType="begin"/>
      </w:r>
      <w:r w:rsidR="00AA2DC5" w:rsidRPr="003575AA">
        <w:rPr>
          <w:lang w:val="fr-FR"/>
        </w:rPr>
        <w:instrText xml:space="preserve"> ADDIN REFMGR.CITE &lt;Refman&gt;&lt;Cite&gt;&lt;Author&gt;Willke&lt;/Author&gt;&lt;Year&gt;1996&lt;/Year&gt;&lt;RecNum&gt;16104&lt;/RecNum&gt;&lt;IDText&gt;Dimension des Wissensmanagements - zum Zusammenhang von gesellschaftlicher und organisationaler Wissensbasierung&lt;/IDText&gt;&lt;MDL Ref_Type="Book Chapter"&gt;&lt;Ref_Type&gt;Book Chapter&lt;/Ref_Type&gt;&lt;Ref_ID&gt;16104&lt;/Ref_ID&gt;&lt;Title_Primary&gt;Dimension des Wissensmanagements - zum Zusammenhang von gesellschaftlicher und organisationaler Wissensbasierung&lt;/Title_Primary&gt;&lt;Authors_Primary&gt;Willke,Helmut&lt;/Authors_Primary&gt;&lt;Date_Primary&gt;1996&lt;/Date_Primary&gt;&lt;Keywords&gt;imported&lt;/Keywords&gt;&lt;Keywords&gt;Wissensmanagement&lt;/Keywords&gt;&lt;Reprint&gt;Not in File&lt;/Reprint&gt;&lt;Start_Page&gt;263&lt;/Start_Page&gt;&lt;End_Page&gt;304&lt;/End_Page&gt;&lt;Title_Secondary&gt;Managementforschung 6: Wissensmanagement&lt;/Title_Secondary&gt;&lt;Authors_Secondary&gt;Schrey&amp;#xF6;gg,G.&lt;/Authors_Secondary&gt;&lt;Authors_Secondary&gt;Conrad,P.&lt;/Authors_Secondary&gt;&lt;Pub_Place&gt;Berlin&lt;/Pub_Place&gt;&lt;Publisher&gt;de Gruyter&lt;/Publisher&gt;&lt;ZZ_WorkformID&gt;3&lt;/ZZ_WorkformID&gt;&lt;/MDL&gt;&lt;/Cite&gt;&lt;/Refman&gt;</w:instrText>
      </w:r>
      <w:r w:rsidR="00A22464" w:rsidRPr="003575AA">
        <w:rPr>
          <w:lang w:val="fr-FR"/>
        </w:rPr>
        <w:fldChar w:fldCharType="separate"/>
      </w:r>
      <w:r w:rsidR="00A22464" w:rsidRPr="003575AA">
        <w:rPr>
          <w:noProof/>
          <w:lang w:val="fr-FR"/>
        </w:rPr>
        <w:t>(3)</w:t>
      </w:r>
      <w:r w:rsidR="00A22464" w:rsidRPr="003575AA">
        <w:rPr>
          <w:lang w:val="fr-FR"/>
        </w:rPr>
        <w:fldChar w:fldCharType="end"/>
      </w:r>
      <w:r w:rsidR="00421D91" w:rsidRPr="003575AA">
        <w:rPr>
          <w:lang w:val="fr-FR"/>
        </w:rPr>
        <w:t xml:space="preserve">. </w:t>
      </w:r>
      <w:r w:rsidR="00AE6321" w:rsidRPr="00E81844">
        <w:rPr>
          <w:lang w:val="fr-FR"/>
        </w:rPr>
        <w:t>Définies comme des différences observables dans le monde environnant, le</w:t>
      </w:r>
      <w:r w:rsidR="00EF4732" w:rsidRPr="00E81844">
        <w:rPr>
          <w:lang w:val="fr-FR"/>
        </w:rPr>
        <w:t xml:space="preserve">s données </w:t>
      </w:r>
      <w:r w:rsidR="00AE6321" w:rsidRPr="00E81844">
        <w:rPr>
          <w:lang w:val="fr-FR"/>
        </w:rPr>
        <w:t>constituent</w:t>
      </w:r>
      <w:r w:rsidR="00EF4732" w:rsidRPr="00E81844">
        <w:rPr>
          <w:lang w:val="fr-FR"/>
        </w:rPr>
        <w:t xml:space="preserve"> la matière première et la base des connaissances. </w:t>
      </w:r>
      <w:r w:rsidR="00D118BD" w:rsidRPr="00E81844">
        <w:rPr>
          <w:lang w:val="fr-FR"/>
        </w:rPr>
        <w:t>Toute donnée</w:t>
      </w:r>
      <w:r w:rsidR="00EF4732" w:rsidRPr="00E81844">
        <w:rPr>
          <w:lang w:val="fr-FR"/>
        </w:rPr>
        <w:t xml:space="preserve"> </w:t>
      </w:r>
      <w:r w:rsidR="00D118BD" w:rsidRPr="00E81844">
        <w:rPr>
          <w:lang w:val="fr-FR"/>
        </w:rPr>
        <w:t>doi</w:t>
      </w:r>
      <w:r w:rsidR="001E7DD5" w:rsidRPr="00E81844">
        <w:rPr>
          <w:lang w:val="fr-FR"/>
        </w:rPr>
        <w:t>t</w:t>
      </w:r>
      <w:r w:rsidR="00EF4732" w:rsidRPr="00E81844">
        <w:rPr>
          <w:lang w:val="fr-FR"/>
        </w:rPr>
        <w:t xml:space="preserve"> être saisie à l’aide d’un instrument d’observation et codifiée</w:t>
      </w:r>
      <w:r w:rsidR="00056298">
        <w:rPr>
          <w:lang w:val="fr-FR"/>
        </w:rPr>
        <w:t xml:space="preserve"> sous une forme ou une autre</w:t>
      </w:r>
      <w:r w:rsidR="00EF4732" w:rsidRPr="00E81844">
        <w:rPr>
          <w:lang w:val="fr-FR"/>
        </w:rPr>
        <w:t xml:space="preserve">. </w:t>
      </w:r>
      <w:r w:rsidR="00D118BD" w:rsidRPr="00E81844">
        <w:rPr>
          <w:lang w:val="fr-FR"/>
        </w:rPr>
        <w:t>Elle devient information à partir du moment où elle</w:t>
      </w:r>
      <w:r w:rsidR="00EF4732" w:rsidRPr="00E81844">
        <w:rPr>
          <w:lang w:val="fr-FR"/>
        </w:rPr>
        <w:t xml:space="preserve"> </w:t>
      </w:r>
      <w:r w:rsidR="00D118BD" w:rsidRPr="00E81844">
        <w:rPr>
          <w:lang w:val="fr-FR"/>
        </w:rPr>
        <w:t>est</w:t>
      </w:r>
      <w:r w:rsidR="00EF4732" w:rsidRPr="00E81844">
        <w:rPr>
          <w:lang w:val="fr-FR"/>
        </w:rPr>
        <w:t xml:space="preserve"> intégré</w:t>
      </w:r>
      <w:r w:rsidR="003575AA" w:rsidRPr="00E81844">
        <w:rPr>
          <w:lang w:val="fr-FR"/>
        </w:rPr>
        <w:t>e</w:t>
      </w:r>
      <w:r w:rsidR="00D118BD" w:rsidRPr="00E81844">
        <w:rPr>
          <w:lang w:val="fr-FR"/>
        </w:rPr>
        <w:t xml:space="preserve"> dans un système et </w:t>
      </w:r>
      <w:r w:rsidR="00226749">
        <w:rPr>
          <w:lang w:val="fr-FR"/>
        </w:rPr>
        <w:t>où elle</w:t>
      </w:r>
      <w:r w:rsidR="00EF4732" w:rsidRPr="00E81844">
        <w:rPr>
          <w:lang w:val="fr-FR"/>
        </w:rPr>
        <w:t xml:space="preserve"> </w:t>
      </w:r>
      <w:r w:rsidR="00005067" w:rsidRPr="00E81844">
        <w:rPr>
          <w:lang w:val="fr-FR"/>
        </w:rPr>
        <w:t>acquiert</w:t>
      </w:r>
      <w:r w:rsidR="009770B9">
        <w:rPr>
          <w:lang w:val="fr-FR"/>
        </w:rPr>
        <w:t xml:space="preserve"> une signification</w:t>
      </w:r>
      <w:r w:rsidR="00EF4732" w:rsidRPr="00E81844">
        <w:rPr>
          <w:lang w:val="fr-FR"/>
        </w:rPr>
        <w:t xml:space="preserve"> </w:t>
      </w:r>
      <w:r w:rsidR="007A3D12">
        <w:rPr>
          <w:lang w:val="fr-FR"/>
        </w:rPr>
        <w:t>dans un</w:t>
      </w:r>
      <w:r w:rsidR="00EF4732" w:rsidRPr="00E81844">
        <w:rPr>
          <w:lang w:val="fr-FR"/>
        </w:rPr>
        <w:t xml:space="preserve"> contexte</w:t>
      </w:r>
      <w:r w:rsidR="00BA7716" w:rsidRPr="00E81844">
        <w:rPr>
          <w:lang w:val="fr-FR"/>
        </w:rPr>
        <w:t xml:space="preserve"> spécifique</w:t>
      </w:r>
      <w:r w:rsidR="009F6F32" w:rsidRPr="00E81844">
        <w:rPr>
          <w:lang w:val="fr-FR"/>
        </w:rPr>
        <w:t xml:space="preserve">. </w:t>
      </w:r>
      <w:r w:rsidR="006F3984" w:rsidRPr="00E81844">
        <w:rPr>
          <w:lang w:val="fr-FR"/>
        </w:rPr>
        <w:t xml:space="preserve">Autrement dit, les informations sont des données qui ont été interprétées et </w:t>
      </w:r>
      <w:r w:rsidR="00C92383" w:rsidRPr="00E81844">
        <w:rPr>
          <w:lang w:val="fr-FR"/>
        </w:rPr>
        <w:t xml:space="preserve">dont le sens est lié </w:t>
      </w:r>
      <w:r w:rsidR="00542363">
        <w:rPr>
          <w:lang w:val="fr-FR"/>
        </w:rPr>
        <w:t>au</w:t>
      </w:r>
      <w:r w:rsidR="00C92383" w:rsidRPr="00E81844">
        <w:rPr>
          <w:lang w:val="fr-FR"/>
        </w:rPr>
        <w:t xml:space="preserve"> système et </w:t>
      </w:r>
      <w:r w:rsidR="00542363">
        <w:rPr>
          <w:lang w:val="fr-FR"/>
        </w:rPr>
        <w:t>au</w:t>
      </w:r>
      <w:r w:rsidR="00326A57" w:rsidRPr="00E81844">
        <w:rPr>
          <w:lang w:val="fr-FR"/>
        </w:rPr>
        <w:t xml:space="preserve"> contexte</w:t>
      </w:r>
      <w:r w:rsidR="00C92383" w:rsidRPr="00E81844">
        <w:rPr>
          <w:lang w:val="fr-FR"/>
        </w:rPr>
        <w:t>.</w:t>
      </w:r>
      <w:r w:rsidR="006F3984" w:rsidRPr="00E81844">
        <w:rPr>
          <w:lang w:val="fr-FR"/>
        </w:rPr>
        <w:t xml:space="preserve"> </w:t>
      </w:r>
      <w:r w:rsidR="00C92383" w:rsidRPr="00E81844">
        <w:rPr>
          <w:lang w:val="fr-FR"/>
        </w:rPr>
        <w:t>Elles</w:t>
      </w:r>
      <w:r w:rsidR="003575AA" w:rsidRPr="00E81844">
        <w:rPr>
          <w:lang w:val="fr-FR"/>
        </w:rPr>
        <w:t xml:space="preserve"> sont toujours relatives, leur valeur dépendant </w:t>
      </w:r>
      <w:r w:rsidR="008C4E5C" w:rsidRPr="00E81844">
        <w:rPr>
          <w:lang w:val="fr-FR"/>
        </w:rPr>
        <w:t>de l’environnement</w:t>
      </w:r>
      <w:r w:rsidR="003575AA" w:rsidRPr="00E81844">
        <w:rPr>
          <w:lang w:val="fr-FR"/>
        </w:rPr>
        <w:t xml:space="preserve"> dans lequel elles s’inscrivent. Les informations deviennent des connaissances lorsqu’elles sont </w:t>
      </w:r>
      <w:r w:rsidR="003318F3" w:rsidRPr="00E81844">
        <w:rPr>
          <w:lang w:val="fr-FR"/>
        </w:rPr>
        <w:t>assimilées</w:t>
      </w:r>
      <w:r w:rsidR="003575AA" w:rsidRPr="00E81844">
        <w:rPr>
          <w:lang w:val="fr-FR"/>
        </w:rPr>
        <w:t xml:space="preserve"> dans un contexte d’expérience particulier et </w:t>
      </w:r>
      <w:r w:rsidR="003318F3" w:rsidRPr="00E81844">
        <w:rPr>
          <w:lang w:val="fr-FR"/>
        </w:rPr>
        <w:t>qu’elles</w:t>
      </w:r>
      <w:r w:rsidR="003575AA" w:rsidRPr="00E81844">
        <w:rPr>
          <w:lang w:val="fr-FR"/>
        </w:rPr>
        <w:t xml:space="preserve"> amènent à modifier une pratique ou </w:t>
      </w:r>
      <w:r w:rsidR="00DE557D" w:rsidRPr="00E81844">
        <w:rPr>
          <w:lang w:val="fr-FR"/>
        </w:rPr>
        <w:t xml:space="preserve">à en </w:t>
      </w:r>
      <w:r w:rsidR="00141696" w:rsidRPr="00E81844">
        <w:rPr>
          <w:lang w:val="fr-FR"/>
        </w:rPr>
        <w:t>instaurer</w:t>
      </w:r>
      <w:r w:rsidR="003575AA" w:rsidRPr="00E81844">
        <w:rPr>
          <w:lang w:val="fr-FR"/>
        </w:rPr>
        <w:t xml:space="preserve"> une nouvelle. </w:t>
      </w:r>
      <w:r w:rsidR="002E2638" w:rsidRPr="00E81844">
        <w:rPr>
          <w:lang w:val="fr-FR"/>
        </w:rPr>
        <w:t xml:space="preserve">Il y a création de connaissances dès </w:t>
      </w:r>
      <w:r w:rsidR="00A642BE" w:rsidRPr="00E81844">
        <w:rPr>
          <w:lang w:val="fr-FR"/>
        </w:rPr>
        <w:t>l’instant où</w:t>
      </w:r>
      <w:r w:rsidR="002E2638" w:rsidRPr="00E81844">
        <w:rPr>
          <w:lang w:val="fr-FR"/>
        </w:rPr>
        <w:t xml:space="preserve"> </w:t>
      </w:r>
      <w:r w:rsidR="00A642BE" w:rsidRPr="00E81844">
        <w:rPr>
          <w:lang w:val="fr-FR"/>
        </w:rPr>
        <w:t>des</w:t>
      </w:r>
      <w:r w:rsidR="003575AA" w:rsidRPr="00E81844">
        <w:rPr>
          <w:lang w:val="fr-FR"/>
        </w:rPr>
        <w:t xml:space="preserve"> informations sont intégrées dans un modèle d’expérience </w:t>
      </w:r>
      <w:r w:rsidR="00DE557D" w:rsidRPr="00E81844">
        <w:rPr>
          <w:lang w:val="fr-FR"/>
        </w:rPr>
        <w:t>signifiant</w:t>
      </w:r>
      <w:r w:rsidR="002E2638" w:rsidRPr="00E81844">
        <w:rPr>
          <w:lang w:val="fr-FR"/>
        </w:rPr>
        <w:t xml:space="preserve"> </w:t>
      </w:r>
      <w:r w:rsidR="009F6F32" w:rsidRPr="00E81844">
        <w:rPr>
          <w:lang w:val="fr-FR"/>
        </w:rPr>
        <w:fldChar w:fldCharType="begin"/>
      </w:r>
      <w:r w:rsidR="009F6F32" w:rsidRPr="00E81844">
        <w:rPr>
          <w:lang w:val="fr-FR"/>
        </w:rPr>
        <w:instrText xml:space="preserve"> ADDIN REFMGR.CITE &lt;Refman&gt;&lt;Cite&gt;&lt;Author&gt;Willke&lt;/Author&gt;&lt;Year&gt;2004&lt;/Year&gt;&lt;RecNum&gt;16099&lt;/RecNum&gt;&lt;IDText&gt;Einführung in das systemische Wissensmanagement&lt;/IDText&gt;&lt;MDL Ref_Type="Book, Whole"&gt;&lt;Ref_Type&gt;Book, Whole&lt;/Ref_Type&gt;&lt;Ref_ID&gt;16099&lt;/Ref_ID&gt;&lt;Title_Primary&gt;Einf&amp;#xFC;hrung in das systemische Wissensmanagement&lt;/Title_Primary&gt;&lt;Authors_Primary&gt;Willke,Helmut&lt;/Authors_Primary&gt;&lt;Date_Primary&gt;2004&lt;/Date_Primary&gt;&lt;Reprint&gt;Not in File&lt;/Reprint&gt;&lt;Pub_Place&gt;Heidelberg&lt;/Pub_Place&gt;&lt;Publisher&gt;Carl-Auer-Verlag&lt;/Publisher&gt;&lt;ZZ_WorkformID&gt;2&lt;/ZZ_WorkformID&gt;&lt;/MDL&gt;&lt;/Cite&gt;&lt;/Refman&gt;</w:instrText>
      </w:r>
      <w:r w:rsidR="009F6F32" w:rsidRPr="00E81844">
        <w:rPr>
          <w:lang w:val="fr-FR"/>
        </w:rPr>
        <w:fldChar w:fldCharType="separate"/>
      </w:r>
      <w:r w:rsidR="009F6F32" w:rsidRPr="00E81844">
        <w:rPr>
          <w:noProof/>
          <w:lang w:val="fr-FR"/>
        </w:rPr>
        <w:t>(4</w:t>
      </w:r>
      <w:r w:rsidR="00C4653D">
        <w:rPr>
          <w:noProof/>
          <w:lang w:val="fr-FR"/>
        </w:rPr>
        <w:t>, p.37-42</w:t>
      </w:r>
      <w:r w:rsidR="009F6F32" w:rsidRPr="00E81844">
        <w:rPr>
          <w:noProof/>
          <w:lang w:val="fr-FR"/>
        </w:rPr>
        <w:t>)</w:t>
      </w:r>
      <w:r w:rsidR="009F6F32" w:rsidRPr="00E81844">
        <w:rPr>
          <w:lang w:val="fr-FR"/>
        </w:rPr>
        <w:fldChar w:fldCharType="end"/>
      </w:r>
      <w:r w:rsidR="009F6F32" w:rsidRPr="00E81844">
        <w:rPr>
          <w:lang w:val="fr-FR"/>
        </w:rPr>
        <w:t xml:space="preserve">. </w:t>
      </w:r>
      <w:r w:rsidR="001A2A8F" w:rsidRPr="00E81844">
        <w:rPr>
          <w:lang w:val="fr-FR"/>
        </w:rPr>
        <w:t xml:space="preserve">La diffusion de savoirs est </w:t>
      </w:r>
      <w:r w:rsidR="00BB513D">
        <w:rPr>
          <w:lang w:val="fr-FR"/>
        </w:rPr>
        <w:t>importante</w:t>
      </w:r>
      <w:r w:rsidR="001A2A8F" w:rsidRPr="00E81844">
        <w:rPr>
          <w:lang w:val="fr-FR"/>
        </w:rPr>
        <w:t xml:space="preserve"> </w:t>
      </w:r>
      <w:r w:rsidR="00507AA0" w:rsidRPr="00E81844">
        <w:rPr>
          <w:lang w:val="fr-FR"/>
        </w:rPr>
        <w:t>dans tout projet</w:t>
      </w:r>
      <w:r w:rsidR="002E2638" w:rsidRPr="00E81844">
        <w:rPr>
          <w:lang w:val="fr-FR"/>
        </w:rPr>
        <w:t xml:space="preserve"> visant à </w:t>
      </w:r>
      <w:r w:rsidR="00FB63AF" w:rsidRPr="00E81844">
        <w:rPr>
          <w:lang w:val="fr-FR"/>
        </w:rPr>
        <w:t>pérenniser</w:t>
      </w:r>
      <w:r w:rsidR="001A2A8F" w:rsidRPr="00E81844">
        <w:rPr>
          <w:lang w:val="fr-FR"/>
        </w:rPr>
        <w:t xml:space="preserve"> des changements au sein d’une organisation</w:t>
      </w:r>
      <w:r w:rsidR="009F6F32" w:rsidRPr="00E81844">
        <w:rPr>
          <w:lang w:val="fr-FR"/>
        </w:rPr>
        <w:t>.</w:t>
      </w:r>
    </w:p>
    <w:p w14:paraId="1BAD640D" w14:textId="53A4D98F" w:rsidR="00551D85" w:rsidRPr="00C81E8E" w:rsidRDefault="00635043" w:rsidP="00E53D63">
      <w:pPr>
        <w:pStyle w:val="Aufzhlungszeichen"/>
        <w:rPr>
          <w:lang w:val="fr-FR"/>
        </w:rPr>
      </w:pPr>
      <w:r>
        <w:rPr>
          <w:lang w:val="fr-FR"/>
        </w:rPr>
        <w:t>Selon</w:t>
      </w:r>
      <w:r w:rsidR="008F201C">
        <w:rPr>
          <w:lang w:val="fr-FR"/>
        </w:rPr>
        <w:t xml:space="preserve"> </w:t>
      </w:r>
      <w:r>
        <w:rPr>
          <w:lang w:val="fr-FR"/>
        </w:rPr>
        <w:t>le</w:t>
      </w:r>
      <w:r w:rsidR="009B7092" w:rsidRPr="00C81E8E">
        <w:rPr>
          <w:lang w:val="fr-FR"/>
        </w:rPr>
        <w:t xml:space="preserve"> </w:t>
      </w:r>
      <w:r w:rsidR="006672C3" w:rsidRPr="00C81E8E">
        <w:rPr>
          <w:lang w:val="fr-FR"/>
        </w:rPr>
        <w:t>modèle de la création de connaissances</w:t>
      </w:r>
      <w:r>
        <w:rPr>
          <w:lang w:val="fr-FR"/>
        </w:rPr>
        <w:t xml:space="preserve"> de </w:t>
      </w:r>
      <w:proofErr w:type="spellStart"/>
      <w:r w:rsidR="009B7092" w:rsidRPr="00C81E8E">
        <w:rPr>
          <w:lang w:val="fr-FR"/>
        </w:rPr>
        <w:t>Nonaka</w:t>
      </w:r>
      <w:proofErr w:type="spellEnd"/>
      <w:r w:rsidR="00795AF8" w:rsidRPr="00C81E8E">
        <w:rPr>
          <w:lang w:val="fr-FR"/>
        </w:rPr>
        <w:t xml:space="preserve"> </w:t>
      </w:r>
      <w:r w:rsidR="006672C3" w:rsidRPr="00C81E8E">
        <w:rPr>
          <w:lang w:val="fr-FR"/>
        </w:rPr>
        <w:t>et</w:t>
      </w:r>
      <w:r w:rsidR="00141312" w:rsidRPr="00C81E8E">
        <w:rPr>
          <w:lang w:val="fr-FR"/>
        </w:rPr>
        <w:t xml:space="preserve"> </w:t>
      </w:r>
      <w:proofErr w:type="spellStart"/>
      <w:r w:rsidR="00F33021" w:rsidRPr="00C81E8E">
        <w:rPr>
          <w:lang w:val="fr-FR"/>
        </w:rPr>
        <w:t>Konno</w:t>
      </w:r>
      <w:proofErr w:type="spellEnd"/>
      <w:r w:rsidR="00141312" w:rsidRPr="00C81E8E">
        <w:rPr>
          <w:lang w:val="fr-FR"/>
        </w:rPr>
        <w:t xml:space="preserve"> </w:t>
      </w:r>
      <w:r w:rsidR="00141312" w:rsidRPr="00C81E8E">
        <w:rPr>
          <w:lang w:val="fr-FR"/>
        </w:rPr>
        <w:fldChar w:fldCharType="begin"/>
      </w:r>
      <w:r w:rsidR="00AA2DC5" w:rsidRPr="00C81E8E">
        <w:rPr>
          <w:lang w:val="fr-FR"/>
        </w:rPr>
        <w:instrText xml:space="preserve"> ADDIN REFMGR.CITE &lt;Refman&gt;&lt;Cite&gt;&lt;Author&gt;Nonaka&lt;/Author&gt;&lt;Year&gt;1998&lt;/Year&gt;&lt;RecNum&gt;16101&lt;/RecNum&gt;&lt;IDText&gt;The concept of &amp;quot;Ba&amp;quot;: Building a foundation for knowledge creation&lt;/IDText&gt;&lt;MDL Ref_Type="Journal"&gt;&lt;Ref_Type&gt;Journal&lt;/Ref_Type&gt;&lt;Ref_ID&gt;16101&lt;/Ref_ID&gt;&lt;Title_Primary&gt;The concept of &amp;quot;Ba&amp;quot;: Building a foundation for knowledge creation&lt;/Title_Primary&gt;&lt;Authors_Primary&gt;Nonaka,Ikujiro&lt;/Authors_Primary&gt;&lt;Authors_Primary&gt;Konno,Noboru&lt;/Authors_Primary&gt;&lt;Date_Primary&gt;1998&lt;/Date_Primary&gt;&lt;Keywords&gt;a&lt;/Keywords&gt;&lt;Keywords&gt;ba&lt;/Keywords&gt;&lt;Keywords&gt;concept&lt;/Keywords&gt;&lt;Keywords&gt;creation&lt;/Keywords&gt;&lt;Keywords&gt;foundation&lt;/Keywords&gt;&lt;Keywords&gt;Knowledge&lt;/Keywords&gt;&lt;Keywords&gt;of&lt;/Keywords&gt;&lt;Keywords&gt;Wissensmanagement&lt;/Keywords&gt;&lt;Reprint&gt;Not in File&lt;/Reprint&gt;&lt;Start_Page&gt;40&lt;/Start_Page&gt;&lt;End_Page&gt;54&lt;/End_Page&gt;&lt;Periodical&gt;California Management Review&lt;/Periodical&gt;&lt;Volume&gt;40&lt;/Volume&gt;&lt;Issue&gt;3&lt;/Issue&gt;&lt;Web_URL&gt;http://km.camt.cmu.ac.th/mskm/952701/Extra%20materials/Nonaka%201998.pdf&lt;/Web_URL&gt;&lt;ZZ_JournalStdAbbrev&gt;&lt;f name="System"&gt;California Management Review&lt;/f&gt;&lt;/ZZ_JournalStdAbbrev&gt;&lt;ZZ_WorkformID&gt;1&lt;/ZZ_WorkformID&gt;&lt;/MDL&gt;&lt;/Cite&gt;&lt;/Refman&gt;</w:instrText>
      </w:r>
      <w:r w:rsidR="00141312" w:rsidRPr="00C81E8E">
        <w:rPr>
          <w:lang w:val="fr-FR"/>
        </w:rPr>
        <w:fldChar w:fldCharType="separate"/>
      </w:r>
      <w:r w:rsidR="00141312" w:rsidRPr="00C81E8E">
        <w:rPr>
          <w:noProof/>
          <w:lang w:val="fr-FR"/>
        </w:rPr>
        <w:t>(</w:t>
      </w:r>
      <w:r w:rsidR="007B37D1">
        <w:rPr>
          <w:noProof/>
          <w:lang w:val="fr-FR"/>
        </w:rPr>
        <w:t>5</w:t>
      </w:r>
      <w:r w:rsidR="00141312" w:rsidRPr="00C81E8E">
        <w:rPr>
          <w:noProof/>
          <w:lang w:val="fr-FR"/>
        </w:rPr>
        <w:t>)</w:t>
      </w:r>
      <w:r w:rsidR="00141312" w:rsidRPr="00C81E8E">
        <w:rPr>
          <w:lang w:val="fr-FR"/>
        </w:rPr>
        <w:fldChar w:fldCharType="end"/>
      </w:r>
      <w:r>
        <w:rPr>
          <w:lang w:val="fr-FR"/>
        </w:rPr>
        <w:t>,</w:t>
      </w:r>
      <w:r w:rsidR="008F201C">
        <w:rPr>
          <w:lang w:val="fr-FR"/>
        </w:rPr>
        <w:t xml:space="preserve"> </w:t>
      </w:r>
      <w:r w:rsidR="00785B2B">
        <w:rPr>
          <w:lang w:val="fr-FR"/>
        </w:rPr>
        <w:t>le transfert de savoirs</w:t>
      </w:r>
      <w:r w:rsidR="00F22CC9">
        <w:rPr>
          <w:lang w:val="fr-FR"/>
        </w:rPr>
        <w:t xml:space="preserve"> dans les organisations suit un mouvement de spirale</w:t>
      </w:r>
      <w:r w:rsidR="00521EF2">
        <w:rPr>
          <w:lang w:val="fr-FR"/>
        </w:rPr>
        <w:t>. L</w:t>
      </w:r>
      <w:r w:rsidR="00620471">
        <w:rPr>
          <w:lang w:val="fr-FR"/>
        </w:rPr>
        <w:t xml:space="preserve">es </w:t>
      </w:r>
      <w:r w:rsidR="001303A4">
        <w:rPr>
          <w:lang w:val="fr-FR"/>
        </w:rPr>
        <w:t xml:space="preserve">groupes ou </w:t>
      </w:r>
      <w:r w:rsidR="00862792">
        <w:rPr>
          <w:lang w:val="fr-FR"/>
        </w:rPr>
        <w:t xml:space="preserve">les </w:t>
      </w:r>
      <w:r w:rsidR="00620471">
        <w:rPr>
          <w:lang w:val="fr-FR"/>
        </w:rPr>
        <w:t xml:space="preserve">individus </w:t>
      </w:r>
      <w:r w:rsidR="00794DFE">
        <w:rPr>
          <w:lang w:val="fr-FR"/>
        </w:rPr>
        <w:t>partagent</w:t>
      </w:r>
      <w:r w:rsidR="00620471">
        <w:rPr>
          <w:lang w:val="fr-FR"/>
        </w:rPr>
        <w:t xml:space="preserve"> des connaissances </w:t>
      </w:r>
      <w:r w:rsidR="00515A07">
        <w:rPr>
          <w:lang w:val="fr-FR"/>
        </w:rPr>
        <w:t>dans le cadre</w:t>
      </w:r>
      <w:r w:rsidR="00620471">
        <w:rPr>
          <w:lang w:val="fr-FR"/>
        </w:rPr>
        <w:t xml:space="preserve"> de dif</w:t>
      </w:r>
      <w:r w:rsidR="00862792">
        <w:rPr>
          <w:lang w:val="fr-FR"/>
        </w:rPr>
        <w:t>férents processus d’interaction</w:t>
      </w:r>
      <w:r w:rsidR="00620471">
        <w:rPr>
          <w:lang w:val="fr-FR"/>
        </w:rPr>
        <w:t xml:space="preserve"> </w:t>
      </w:r>
      <w:r w:rsidR="00515A07">
        <w:rPr>
          <w:lang w:val="fr-FR"/>
        </w:rPr>
        <w:t>et</w:t>
      </w:r>
      <w:r w:rsidR="00583DAA">
        <w:rPr>
          <w:lang w:val="fr-FR"/>
        </w:rPr>
        <w:t xml:space="preserve"> d’organes </w:t>
      </w:r>
      <w:r w:rsidR="00A760D6">
        <w:rPr>
          <w:lang w:val="fr-FR"/>
        </w:rPr>
        <w:t>spécifiques</w:t>
      </w:r>
      <w:r w:rsidR="00363338">
        <w:rPr>
          <w:lang w:val="fr-FR"/>
        </w:rPr>
        <w:t>. C</w:t>
      </w:r>
      <w:r w:rsidR="000F581E">
        <w:rPr>
          <w:lang w:val="fr-FR"/>
        </w:rPr>
        <w:t>es</w:t>
      </w:r>
      <w:r w:rsidR="00733F68">
        <w:rPr>
          <w:lang w:val="fr-FR"/>
        </w:rPr>
        <w:t xml:space="preserve"> échanges et réflexions </w:t>
      </w:r>
      <w:r w:rsidR="006A55BD">
        <w:rPr>
          <w:lang w:val="fr-FR"/>
        </w:rPr>
        <w:t>ont pour effet de faire</w:t>
      </w:r>
      <w:r w:rsidR="00604541">
        <w:rPr>
          <w:lang w:val="fr-FR"/>
        </w:rPr>
        <w:t xml:space="preserve"> </w:t>
      </w:r>
      <w:r w:rsidR="004B71FE">
        <w:rPr>
          <w:lang w:val="fr-FR"/>
        </w:rPr>
        <w:t>progresser</w:t>
      </w:r>
      <w:r w:rsidR="006A55BD">
        <w:rPr>
          <w:lang w:val="fr-FR"/>
        </w:rPr>
        <w:t xml:space="preserve"> c</w:t>
      </w:r>
      <w:r w:rsidR="00604541">
        <w:rPr>
          <w:lang w:val="fr-FR"/>
        </w:rPr>
        <w:t>e</w:t>
      </w:r>
      <w:r w:rsidR="00733F68">
        <w:rPr>
          <w:lang w:val="fr-FR"/>
        </w:rPr>
        <w:t xml:space="preserve">s connaissances et </w:t>
      </w:r>
      <w:r w:rsidR="006A55BD">
        <w:rPr>
          <w:lang w:val="fr-FR"/>
        </w:rPr>
        <w:t>d’en</w:t>
      </w:r>
      <w:r w:rsidR="004A2F46">
        <w:rPr>
          <w:lang w:val="fr-FR"/>
        </w:rPr>
        <w:t xml:space="preserve"> </w:t>
      </w:r>
      <w:r w:rsidR="006A55BD">
        <w:rPr>
          <w:lang w:val="fr-FR"/>
        </w:rPr>
        <w:t>générer</w:t>
      </w:r>
      <w:r w:rsidR="00733F68">
        <w:rPr>
          <w:lang w:val="fr-FR"/>
        </w:rPr>
        <w:t xml:space="preserve"> de </w:t>
      </w:r>
      <w:r w:rsidR="004A2F46">
        <w:rPr>
          <w:lang w:val="fr-FR"/>
        </w:rPr>
        <w:t>nouvelles</w:t>
      </w:r>
      <w:r w:rsidR="00733F68">
        <w:rPr>
          <w:lang w:val="fr-FR"/>
        </w:rPr>
        <w:t xml:space="preserve">. </w:t>
      </w:r>
      <w:r w:rsidR="001303A4">
        <w:rPr>
          <w:lang w:val="fr-FR"/>
        </w:rPr>
        <w:t>Là encore</w:t>
      </w:r>
      <w:r w:rsidR="00D14AD4">
        <w:rPr>
          <w:lang w:val="fr-FR"/>
        </w:rPr>
        <w:t xml:space="preserve">, la transmission et la </w:t>
      </w:r>
      <w:r w:rsidR="00736D25" w:rsidRPr="00C81E8E">
        <w:rPr>
          <w:lang w:val="fr-FR"/>
        </w:rPr>
        <w:t xml:space="preserve">transformation </w:t>
      </w:r>
      <w:r w:rsidR="00D14AD4">
        <w:rPr>
          <w:lang w:val="fr-FR"/>
        </w:rPr>
        <w:t xml:space="preserve">des </w:t>
      </w:r>
      <w:r w:rsidR="004B71FE">
        <w:rPr>
          <w:lang w:val="fr-FR"/>
        </w:rPr>
        <w:t>savoirs</w:t>
      </w:r>
      <w:r w:rsidR="00D14AD4">
        <w:rPr>
          <w:lang w:val="fr-FR"/>
        </w:rPr>
        <w:t xml:space="preserve"> </w:t>
      </w:r>
      <w:r w:rsidR="00A46A12" w:rsidRPr="00C81E8E">
        <w:rPr>
          <w:lang w:val="fr-FR"/>
        </w:rPr>
        <w:t>sont décrite</w:t>
      </w:r>
      <w:r w:rsidR="004420CC">
        <w:rPr>
          <w:lang w:val="fr-FR"/>
        </w:rPr>
        <w:t>s</w:t>
      </w:r>
      <w:r w:rsidR="00A46A12" w:rsidRPr="00C81E8E">
        <w:rPr>
          <w:lang w:val="fr-FR"/>
        </w:rPr>
        <w:t xml:space="preserve"> comme un processus dy</w:t>
      </w:r>
      <w:r w:rsidR="00684732" w:rsidRPr="00C81E8E">
        <w:rPr>
          <w:lang w:val="fr-FR"/>
        </w:rPr>
        <w:t>namique en constante évolution</w:t>
      </w:r>
      <w:r w:rsidR="00736D25" w:rsidRPr="00C81E8E">
        <w:rPr>
          <w:lang w:val="fr-FR"/>
        </w:rPr>
        <w:t xml:space="preserve">. </w:t>
      </w:r>
      <w:proofErr w:type="spellStart"/>
      <w:r w:rsidR="00736D25" w:rsidRPr="00C81E8E">
        <w:rPr>
          <w:lang w:val="fr-FR"/>
        </w:rPr>
        <w:t>Nonaka</w:t>
      </w:r>
      <w:proofErr w:type="spellEnd"/>
      <w:r w:rsidR="00736D25" w:rsidRPr="00C81E8E">
        <w:rPr>
          <w:lang w:val="fr-FR"/>
        </w:rPr>
        <w:t xml:space="preserve"> </w:t>
      </w:r>
      <w:r w:rsidR="00741B05" w:rsidRPr="00C81E8E">
        <w:rPr>
          <w:lang w:val="fr-FR"/>
        </w:rPr>
        <w:t>et</w:t>
      </w:r>
      <w:r w:rsidR="00F33021" w:rsidRPr="00C81E8E">
        <w:rPr>
          <w:lang w:val="fr-FR"/>
        </w:rPr>
        <w:t xml:space="preserve"> </w:t>
      </w:r>
      <w:proofErr w:type="spellStart"/>
      <w:r w:rsidR="00F33021" w:rsidRPr="00C81E8E">
        <w:rPr>
          <w:lang w:val="fr-FR"/>
        </w:rPr>
        <w:t>Konno</w:t>
      </w:r>
      <w:proofErr w:type="spellEnd"/>
      <w:r w:rsidR="00C62A02" w:rsidRPr="00C81E8E">
        <w:rPr>
          <w:lang w:val="fr-FR"/>
        </w:rPr>
        <w:t xml:space="preserve"> </w:t>
      </w:r>
      <w:r w:rsidR="00D47693">
        <w:rPr>
          <w:lang w:val="fr-FR"/>
        </w:rPr>
        <w:t>font</w:t>
      </w:r>
      <w:r w:rsidR="00741B05" w:rsidRPr="00C81E8E">
        <w:rPr>
          <w:lang w:val="fr-FR"/>
        </w:rPr>
        <w:t xml:space="preserve"> la distinction entre connaissances </w:t>
      </w:r>
      <w:r w:rsidR="00A13A60">
        <w:rPr>
          <w:lang w:val="fr-FR"/>
        </w:rPr>
        <w:t>tacites</w:t>
      </w:r>
      <w:r w:rsidR="006334A6">
        <w:rPr>
          <w:lang w:val="fr-FR"/>
        </w:rPr>
        <w:t xml:space="preserve"> </w:t>
      </w:r>
      <w:r w:rsidR="00B17F09">
        <w:rPr>
          <w:lang w:val="fr-FR"/>
        </w:rPr>
        <w:t xml:space="preserve">d’une part </w:t>
      </w:r>
      <w:r w:rsidR="00741B05" w:rsidRPr="00C81E8E">
        <w:rPr>
          <w:lang w:val="fr-FR"/>
        </w:rPr>
        <w:t>et connaissances explicites</w:t>
      </w:r>
      <w:r w:rsidR="00B17F09">
        <w:rPr>
          <w:lang w:val="fr-FR"/>
        </w:rPr>
        <w:t xml:space="preserve"> d’autre part</w:t>
      </w:r>
      <w:r w:rsidR="00741B05" w:rsidRPr="00C81E8E">
        <w:rPr>
          <w:lang w:val="fr-FR"/>
        </w:rPr>
        <w:t xml:space="preserve">. </w:t>
      </w:r>
      <w:r w:rsidR="000E691A">
        <w:rPr>
          <w:lang w:val="fr-FR"/>
        </w:rPr>
        <w:t>La connaissance explicite comprend des faits et des infor</w:t>
      </w:r>
      <w:r w:rsidR="00D47693">
        <w:rPr>
          <w:lang w:val="fr-FR"/>
        </w:rPr>
        <w:t xml:space="preserve">mations </w:t>
      </w:r>
      <w:r w:rsidR="000E277A">
        <w:rPr>
          <w:lang w:val="fr-FR"/>
        </w:rPr>
        <w:t>susceptibles d’</w:t>
      </w:r>
      <w:r w:rsidR="00D47693">
        <w:rPr>
          <w:lang w:val="fr-FR"/>
        </w:rPr>
        <w:t>être décrit</w:t>
      </w:r>
      <w:r w:rsidR="009E570A">
        <w:rPr>
          <w:lang w:val="fr-FR"/>
        </w:rPr>
        <w:t xml:space="preserve">s et codifiés </w:t>
      </w:r>
      <w:r w:rsidR="002832E1">
        <w:rPr>
          <w:lang w:val="fr-FR"/>
        </w:rPr>
        <w:t>(</w:t>
      </w:r>
      <w:r w:rsidR="009E570A">
        <w:rPr>
          <w:lang w:val="fr-FR"/>
        </w:rPr>
        <w:t>sous forme de mots</w:t>
      </w:r>
      <w:r w:rsidR="002832E1">
        <w:rPr>
          <w:lang w:val="fr-FR"/>
        </w:rPr>
        <w:t>,</w:t>
      </w:r>
      <w:r w:rsidR="009E570A">
        <w:rPr>
          <w:lang w:val="fr-FR"/>
        </w:rPr>
        <w:t xml:space="preserve"> de chiffres</w:t>
      </w:r>
      <w:r w:rsidR="002832E1">
        <w:rPr>
          <w:lang w:val="fr-FR"/>
        </w:rPr>
        <w:t>)</w:t>
      </w:r>
      <w:r w:rsidR="009E570A">
        <w:rPr>
          <w:lang w:val="fr-FR"/>
        </w:rPr>
        <w:t>.</w:t>
      </w:r>
      <w:r w:rsidR="000E691A">
        <w:rPr>
          <w:lang w:val="fr-FR"/>
        </w:rPr>
        <w:t xml:space="preserve"> Elle est</w:t>
      </w:r>
      <w:r w:rsidR="00E57499">
        <w:rPr>
          <w:lang w:val="fr-FR"/>
        </w:rPr>
        <w:t xml:space="preserve"> donc</w:t>
      </w:r>
      <w:r w:rsidR="000E691A">
        <w:rPr>
          <w:lang w:val="fr-FR"/>
        </w:rPr>
        <w:t xml:space="preserve"> transmissible </w:t>
      </w:r>
      <w:r w:rsidR="003C00A3">
        <w:rPr>
          <w:lang w:val="fr-FR"/>
        </w:rPr>
        <w:t>en</w:t>
      </w:r>
      <w:r w:rsidR="00E57499">
        <w:rPr>
          <w:lang w:val="fr-FR"/>
        </w:rPr>
        <w:t xml:space="preserve"> un langage formel et </w:t>
      </w:r>
      <w:r w:rsidR="0058484C">
        <w:rPr>
          <w:lang w:val="fr-FR"/>
        </w:rPr>
        <w:t xml:space="preserve">systématique </w:t>
      </w:r>
      <w:r w:rsidR="001A1B77">
        <w:rPr>
          <w:lang w:val="fr-FR"/>
        </w:rPr>
        <w:t xml:space="preserve">entre individus ainsi qu’au sein d’une </w:t>
      </w:r>
      <w:r w:rsidR="001A1B77">
        <w:rPr>
          <w:lang w:val="fr-FR"/>
        </w:rPr>
        <w:lastRenderedPageBreak/>
        <w:t xml:space="preserve">organisation </w:t>
      </w:r>
      <w:r w:rsidR="00BA3F4A" w:rsidRPr="00C81E8E">
        <w:rPr>
          <w:lang w:val="fr-FR"/>
        </w:rPr>
        <w:t>(</w:t>
      </w:r>
      <w:r w:rsidR="00BA3F4A">
        <w:rPr>
          <w:lang w:val="fr-FR"/>
        </w:rPr>
        <w:t>p</w:t>
      </w:r>
      <w:r w:rsidR="00BA3F4A" w:rsidRPr="00C81E8E">
        <w:rPr>
          <w:lang w:val="fr-FR"/>
        </w:rPr>
        <w:t>.</w:t>
      </w:r>
      <w:r w:rsidR="00BA3F4A">
        <w:rPr>
          <w:lang w:val="fr-FR"/>
        </w:rPr>
        <w:t> ex. manuels</w:t>
      </w:r>
      <w:r w:rsidR="00BA3F4A" w:rsidRPr="00C81E8E">
        <w:rPr>
          <w:lang w:val="fr-FR"/>
        </w:rPr>
        <w:t xml:space="preserve">, </w:t>
      </w:r>
      <w:r w:rsidR="00B96982">
        <w:rPr>
          <w:lang w:val="fr-FR"/>
        </w:rPr>
        <w:t>procédures</w:t>
      </w:r>
      <w:r w:rsidR="00BA3F4A">
        <w:rPr>
          <w:lang w:val="fr-FR"/>
        </w:rPr>
        <w:t>,</w:t>
      </w:r>
      <w:r w:rsidR="00BA3F4A" w:rsidRPr="00C81E8E">
        <w:rPr>
          <w:lang w:val="fr-FR"/>
        </w:rPr>
        <w:t xml:space="preserve"> etc.)</w:t>
      </w:r>
      <w:r w:rsidR="003A3697" w:rsidRPr="00C81E8E">
        <w:rPr>
          <w:lang w:val="fr-FR"/>
        </w:rPr>
        <w:t xml:space="preserve">. </w:t>
      </w:r>
      <w:r w:rsidR="00B03F67">
        <w:rPr>
          <w:lang w:val="fr-FR"/>
        </w:rPr>
        <w:t>La connaissance</w:t>
      </w:r>
      <w:r w:rsidR="00821EE4">
        <w:rPr>
          <w:lang w:val="fr-FR"/>
        </w:rPr>
        <w:t xml:space="preserve"> </w:t>
      </w:r>
      <w:r w:rsidR="00D47693">
        <w:rPr>
          <w:lang w:val="fr-FR"/>
        </w:rPr>
        <w:t>tacite</w:t>
      </w:r>
      <w:r w:rsidR="00821EE4">
        <w:rPr>
          <w:lang w:val="fr-FR"/>
        </w:rPr>
        <w:t xml:space="preserve"> </w:t>
      </w:r>
      <w:r w:rsidR="006334A6">
        <w:rPr>
          <w:lang w:val="fr-FR"/>
        </w:rPr>
        <w:t xml:space="preserve">(ou implicite) </w:t>
      </w:r>
      <w:r w:rsidR="002832E1">
        <w:rPr>
          <w:lang w:val="fr-FR"/>
        </w:rPr>
        <w:t>concerne</w:t>
      </w:r>
      <w:r w:rsidR="004107DB">
        <w:rPr>
          <w:lang w:val="fr-FR"/>
        </w:rPr>
        <w:t xml:space="preserve"> en revanche</w:t>
      </w:r>
      <w:r w:rsidR="00D105E0">
        <w:rPr>
          <w:lang w:val="fr-FR"/>
        </w:rPr>
        <w:t xml:space="preserve"> </w:t>
      </w:r>
      <w:r w:rsidR="00F50184">
        <w:rPr>
          <w:lang w:val="fr-FR"/>
        </w:rPr>
        <w:t xml:space="preserve">le savoir-faire </w:t>
      </w:r>
      <w:r w:rsidR="00260A21">
        <w:rPr>
          <w:lang w:val="fr-FR"/>
        </w:rPr>
        <w:t xml:space="preserve">et les </w:t>
      </w:r>
      <w:r w:rsidR="00DE5B9C">
        <w:rPr>
          <w:lang w:val="fr-FR"/>
        </w:rPr>
        <w:t>aptitudes</w:t>
      </w:r>
      <w:r w:rsidR="00E64E36">
        <w:rPr>
          <w:lang w:val="fr-FR"/>
        </w:rPr>
        <w:t xml:space="preserve"> </w:t>
      </w:r>
      <w:r w:rsidR="00B74DC6">
        <w:rPr>
          <w:lang w:val="fr-FR"/>
        </w:rPr>
        <w:t>d’une personne</w:t>
      </w:r>
      <w:r w:rsidR="003A3697" w:rsidRPr="00C81E8E">
        <w:rPr>
          <w:lang w:val="fr-FR"/>
        </w:rPr>
        <w:t xml:space="preserve"> </w:t>
      </w:r>
      <w:r w:rsidR="00E7147C">
        <w:rPr>
          <w:lang w:val="fr-FR"/>
        </w:rPr>
        <w:t xml:space="preserve">qui ne sont </w:t>
      </w:r>
      <w:r w:rsidR="007B5232">
        <w:rPr>
          <w:lang w:val="fr-FR"/>
        </w:rPr>
        <w:t>(</w:t>
      </w:r>
      <w:r w:rsidR="00E7147C">
        <w:rPr>
          <w:lang w:val="fr-FR"/>
        </w:rPr>
        <w:t>ou ne peuvent</w:t>
      </w:r>
      <w:r w:rsidR="007B5232">
        <w:rPr>
          <w:lang w:val="fr-FR"/>
        </w:rPr>
        <w:t>)</w:t>
      </w:r>
      <w:r w:rsidR="00E7147C">
        <w:rPr>
          <w:lang w:val="fr-FR"/>
        </w:rPr>
        <w:t xml:space="preserve"> pas être décrits verbalement</w:t>
      </w:r>
      <w:r w:rsidR="003A3697" w:rsidRPr="00C81E8E">
        <w:rPr>
          <w:lang w:val="fr-FR"/>
        </w:rPr>
        <w:t xml:space="preserve">. </w:t>
      </w:r>
      <w:r w:rsidR="00E7147C">
        <w:rPr>
          <w:lang w:val="fr-FR"/>
        </w:rPr>
        <w:t xml:space="preserve">Elle </w:t>
      </w:r>
      <w:r w:rsidR="009E570A">
        <w:rPr>
          <w:lang w:val="fr-FR"/>
        </w:rPr>
        <w:t>est issue de</w:t>
      </w:r>
      <w:r w:rsidR="00E7147C">
        <w:rPr>
          <w:lang w:val="fr-FR"/>
        </w:rPr>
        <w:t xml:space="preserve"> </w:t>
      </w:r>
      <w:r w:rsidR="00B711DD">
        <w:rPr>
          <w:lang w:val="fr-FR"/>
        </w:rPr>
        <w:t xml:space="preserve">l’expérience personnelle et de </w:t>
      </w:r>
      <w:r w:rsidR="009E570A">
        <w:rPr>
          <w:lang w:val="fr-FR"/>
        </w:rPr>
        <w:t>l’apprentissage par l’action et prend appui</w:t>
      </w:r>
      <w:r w:rsidR="00900793">
        <w:rPr>
          <w:lang w:val="fr-FR"/>
        </w:rPr>
        <w:t xml:space="preserve"> sur les idéaux</w:t>
      </w:r>
      <w:r w:rsidR="00730D0F" w:rsidRPr="00C81E8E">
        <w:rPr>
          <w:lang w:val="fr-FR"/>
        </w:rPr>
        <w:t xml:space="preserve">, </w:t>
      </w:r>
      <w:r w:rsidR="00900793">
        <w:rPr>
          <w:lang w:val="fr-FR"/>
        </w:rPr>
        <w:t>les valeurs ou</w:t>
      </w:r>
      <w:r w:rsidR="00730D0F" w:rsidRPr="00C81E8E">
        <w:rPr>
          <w:lang w:val="fr-FR"/>
        </w:rPr>
        <w:t xml:space="preserve"> </w:t>
      </w:r>
      <w:r w:rsidR="00260A21">
        <w:rPr>
          <w:lang w:val="fr-FR"/>
        </w:rPr>
        <w:t>les modèles mentaux</w:t>
      </w:r>
      <w:r w:rsidR="00855735">
        <w:rPr>
          <w:lang w:val="fr-FR"/>
        </w:rPr>
        <w:t xml:space="preserve"> </w:t>
      </w:r>
      <w:r w:rsidR="00560E6C">
        <w:rPr>
          <w:lang w:val="fr-FR"/>
        </w:rPr>
        <w:t xml:space="preserve">qui guident </w:t>
      </w:r>
      <w:r w:rsidR="007B5232">
        <w:rPr>
          <w:lang w:val="fr-FR"/>
        </w:rPr>
        <w:t>l</w:t>
      </w:r>
      <w:r w:rsidR="008529C3">
        <w:rPr>
          <w:lang w:val="fr-FR"/>
        </w:rPr>
        <w:t>es acte</w:t>
      </w:r>
      <w:r w:rsidR="009E570A">
        <w:rPr>
          <w:lang w:val="fr-FR"/>
        </w:rPr>
        <w:t xml:space="preserve">s et </w:t>
      </w:r>
      <w:r w:rsidR="007B5232">
        <w:rPr>
          <w:lang w:val="fr-FR"/>
        </w:rPr>
        <w:t>l</w:t>
      </w:r>
      <w:r w:rsidR="00474EC2">
        <w:rPr>
          <w:lang w:val="fr-FR"/>
        </w:rPr>
        <w:t xml:space="preserve">es </w:t>
      </w:r>
      <w:r w:rsidR="009E570A">
        <w:rPr>
          <w:lang w:val="fr-FR"/>
        </w:rPr>
        <w:t>décisions</w:t>
      </w:r>
      <w:r w:rsidR="00831ECE">
        <w:rPr>
          <w:lang w:val="fr-FR"/>
        </w:rPr>
        <w:t xml:space="preserve"> </w:t>
      </w:r>
      <w:r w:rsidR="00B74DC6">
        <w:rPr>
          <w:lang w:val="fr-FR"/>
        </w:rPr>
        <w:t>de l’</w:t>
      </w:r>
      <w:r w:rsidR="007B5232">
        <w:rPr>
          <w:lang w:val="fr-FR"/>
        </w:rPr>
        <w:t>individu</w:t>
      </w:r>
      <w:r w:rsidR="00730D0F" w:rsidRPr="00C81E8E">
        <w:rPr>
          <w:lang w:val="fr-FR"/>
        </w:rPr>
        <w:t>.</w:t>
      </w:r>
      <w:r w:rsidR="003A3697" w:rsidRPr="00C81E8E">
        <w:rPr>
          <w:lang w:val="fr-FR"/>
        </w:rPr>
        <w:t xml:space="preserve"> </w:t>
      </w:r>
      <w:r w:rsidR="00AA683D">
        <w:rPr>
          <w:lang w:val="fr-FR"/>
        </w:rPr>
        <w:t>Cela étant, l</w:t>
      </w:r>
      <w:r w:rsidR="005A7B01">
        <w:rPr>
          <w:lang w:val="fr-FR"/>
        </w:rPr>
        <w:t xml:space="preserve">a connaissance </w:t>
      </w:r>
      <w:r w:rsidR="00106EE9">
        <w:rPr>
          <w:lang w:val="fr-FR"/>
        </w:rPr>
        <w:t>tacite</w:t>
      </w:r>
      <w:r w:rsidR="005A7B01">
        <w:rPr>
          <w:lang w:val="fr-FR"/>
        </w:rPr>
        <w:t xml:space="preserve"> est plus d</w:t>
      </w:r>
      <w:r w:rsidR="00522A30">
        <w:rPr>
          <w:lang w:val="fr-FR"/>
        </w:rPr>
        <w:t>i</w:t>
      </w:r>
      <w:r w:rsidR="005A7B01">
        <w:rPr>
          <w:lang w:val="fr-FR"/>
        </w:rPr>
        <w:t>fficile à formaliser et à transmettre au sein d’une organisation</w:t>
      </w:r>
      <w:r w:rsidR="003A3697" w:rsidRPr="00C81E8E">
        <w:rPr>
          <w:lang w:val="fr-FR"/>
        </w:rPr>
        <w:t xml:space="preserve">. </w:t>
      </w:r>
      <w:r w:rsidR="00A265FF">
        <w:rPr>
          <w:lang w:val="fr-FR"/>
        </w:rPr>
        <w:t xml:space="preserve">Elle nécessite échanges, coopérations </w:t>
      </w:r>
      <w:r w:rsidR="00AA683D">
        <w:rPr>
          <w:lang w:val="fr-FR"/>
        </w:rPr>
        <w:t>et</w:t>
      </w:r>
      <w:r w:rsidR="00A265FF">
        <w:rPr>
          <w:lang w:val="fr-FR"/>
        </w:rPr>
        <w:t xml:space="preserve"> collaboration pratique entre </w:t>
      </w:r>
      <w:r w:rsidR="008B0F35">
        <w:rPr>
          <w:lang w:val="fr-FR"/>
        </w:rPr>
        <w:t xml:space="preserve">groupes et </w:t>
      </w:r>
      <w:r w:rsidR="00A265FF">
        <w:rPr>
          <w:lang w:val="fr-FR"/>
        </w:rPr>
        <w:t>indi</w:t>
      </w:r>
      <w:r w:rsidR="000C242B">
        <w:rPr>
          <w:lang w:val="fr-FR"/>
        </w:rPr>
        <w:t>vidus</w:t>
      </w:r>
      <w:r w:rsidR="001B4090">
        <w:rPr>
          <w:lang w:val="fr-FR"/>
        </w:rPr>
        <w:t xml:space="preserve"> afin de partager les connaiss</w:t>
      </w:r>
      <w:r w:rsidR="008F201C">
        <w:rPr>
          <w:lang w:val="fr-FR"/>
        </w:rPr>
        <w:t xml:space="preserve">ances personnelles et </w:t>
      </w:r>
      <w:r w:rsidR="001B4090">
        <w:rPr>
          <w:lang w:val="fr-FR"/>
        </w:rPr>
        <w:t xml:space="preserve">de les </w:t>
      </w:r>
      <w:r w:rsidR="006F5A25">
        <w:rPr>
          <w:lang w:val="fr-FR"/>
        </w:rPr>
        <w:t>développer</w:t>
      </w:r>
      <w:r w:rsidR="001B4090">
        <w:rPr>
          <w:lang w:val="fr-FR"/>
        </w:rPr>
        <w:t xml:space="preserve"> dans le dialogue et la </w:t>
      </w:r>
      <w:r w:rsidR="0093334F">
        <w:rPr>
          <w:lang w:val="fr-FR"/>
        </w:rPr>
        <w:t>réflexion</w:t>
      </w:r>
      <w:r w:rsidR="000C242B">
        <w:rPr>
          <w:lang w:val="fr-FR"/>
        </w:rPr>
        <w:t xml:space="preserve">. </w:t>
      </w:r>
      <w:r w:rsidR="0020168B">
        <w:rPr>
          <w:lang w:val="fr-FR"/>
        </w:rPr>
        <w:t xml:space="preserve">En cherchant à articuler les </w:t>
      </w:r>
      <w:r w:rsidR="00F93B85">
        <w:rPr>
          <w:lang w:val="fr-FR"/>
        </w:rPr>
        <w:t>savoirs</w:t>
      </w:r>
      <w:r w:rsidR="0020168B">
        <w:rPr>
          <w:lang w:val="fr-FR"/>
        </w:rPr>
        <w:t xml:space="preserve"> tacites </w:t>
      </w:r>
      <w:r w:rsidR="004F5504">
        <w:rPr>
          <w:lang w:val="fr-FR"/>
        </w:rPr>
        <w:t>au moyen de concepts, de modèles et de métaphores, il est possible de les transform</w:t>
      </w:r>
      <w:r w:rsidR="00111BFF">
        <w:rPr>
          <w:lang w:val="fr-FR"/>
        </w:rPr>
        <w:t xml:space="preserve">er en connaissances explicites et de les rendre </w:t>
      </w:r>
      <w:r w:rsidR="001E1000">
        <w:rPr>
          <w:lang w:val="fr-FR"/>
        </w:rPr>
        <w:t>transmissibles</w:t>
      </w:r>
      <w:r w:rsidR="00D34C87" w:rsidRPr="00C81E8E">
        <w:rPr>
          <w:lang w:val="fr-FR"/>
        </w:rPr>
        <w:t>.</w:t>
      </w:r>
      <w:r w:rsidR="009E2E75" w:rsidRPr="00C81E8E">
        <w:rPr>
          <w:lang w:val="fr-FR"/>
        </w:rPr>
        <w:t xml:space="preserve"> </w:t>
      </w:r>
      <w:r w:rsidR="00544864" w:rsidRPr="00C81E8E">
        <w:rPr>
          <w:lang w:val="fr-FR"/>
        </w:rPr>
        <w:t xml:space="preserve">Selon </w:t>
      </w:r>
      <w:proofErr w:type="spellStart"/>
      <w:r w:rsidR="00325EF2" w:rsidRPr="00C81E8E">
        <w:rPr>
          <w:lang w:val="fr-FR"/>
        </w:rPr>
        <w:t>Nonaka</w:t>
      </w:r>
      <w:proofErr w:type="spellEnd"/>
      <w:r w:rsidR="00325EF2" w:rsidRPr="00C81E8E">
        <w:rPr>
          <w:lang w:val="fr-FR"/>
        </w:rPr>
        <w:t xml:space="preserve"> </w:t>
      </w:r>
      <w:r w:rsidR="00544864" w:rsidRPr="00C81E8E">
        <w:rPr>
          <w:lang w:val="fr-FR"/>
        </w:rPr>
        <w:t>et</w:t>
      </w:r>
      <w:r w:rsidR="00F33021" w:rsidRPr="00C81E8E">
        <w:rPr>
          <w:lang w:val="fr-FR"/>
        </w:rPr>
        <w:t xml:space="preserve"> </w:t>
      </w:r>
      <w:proofErr w:type="spellStart"/>
      <w:r w:rsidR="00F33021" w:rsidRPr="00C81E8E">
        <w:rPr>
          <w:lang w:val="fr-FR"/>
        </w:rPr>
        <w:t>Konno</w:t>
      </w:r>
      <w:proofErr w:type="spellEnd"/>
      <w:r w:rsidR="00544864" w:rsidRPr="00C81E8E">
        <w:rPr>
          <w:lang w:val="fr-FR"/>
        </w:rPr>
        <w:t>, plusieurs types d’interactions so</w:t>
      </w:r>
      <w:r w:rsidR="00CC01E2">
        <w:rPr>
          <w:lang w:val="fr-FR"/>
        </w:rPr>
        <w:t>nt nécessaires pour la création</w:t>
      </w:r>
      <w:r w:rsidR="00544864" w:rsidRPr="00C81E8E">
        <w:rPr>
          <w:lang w:val="fr-FR"/>
        </w:rPr>
        <w:t xml:space="preserve"> de </w:t>
      </w:r>
      <w:r w:rsidR="00CC01E2">
        <w:rPr>
          <w:lang w:val="fr-FR"/>
        </w:rPr>
        <w:t>connaissa</w:t>
      </w:r>
      <w:r w:rsidR="0048433A">
        <w:rPr>
          <w:lang w:val="fr-FR"/>
        </w:rPr>
        <w:t>nces</w:t>
      </w:r>
      <w:r w:rsidR="008F201C">
        <w:rPr>
          <w:lang w:val="fr-FR"/>
        </w:rPr>
        <w:t> :</w:t>
      </w:r>
      <w:r w:rsidR="00A061FB">
        <w:rPr>
          <w:lang w:val="fr-FR"/>
        </w:rPr>
        <w:t xml:space="preserve"> </w:t>
      </w:r>
      <w:r w:rsidR="0048433A">
        <w:rPr>
          <w:lang w:val="fr-FR"/>
        </w:rPr>
        <w:t>les échanges ent</w:t>
      </w:r>
      <w:r w:rsidR="00CC01E2">
        <w:rPr>
          <w:lang w:val="fr-FR"/>
        </w:rPr>
        <w:t>r</w:t>
      </w:r>
      <w:r w:rsidR="0048433A">
        <w:rPr>
          <w:lang w:val="fr-FR"/>
        </w:rPr>
        <w:t>e</w:t>
      </w:r>
      <w:r w:rsidR="00CC01E2">
        <w:rPr>
          <w:lang w:val="fr-FR"/>
        </w:rPr>
        <w:t xml:space="preserve"> individus et pairs, mais aussi les discussions et les réflexions dans des groupes dont la composition a été étudiée à cette fin.</w:t>
      </w:r>
      <w:r w:rsidR="006019EC">
        <w:rPr>
          <w:lang w:val="fr-FR"/>
        </w:rPr>
        <w:t xml:space="preserve"> </w:t>
      </w:r>
      <w:r w:rsidR="00541F96">
        <w:rPr>
          <w:lang w:val="fr-FR"/>
        </w:rPr>
        <w:t>Dans le cadre de progress ! La sécurité en chirurgie, ces espaces partagés sont offerts notamment par les</w:t>
      </w:r>
      <w:r w:rsidR="006019EC">
        <w:rPr>
          <w:lang w:val="fr-FR"/>
        </w:rPr>
        <w:t xml:space="preserve"> quatre ateliers et </w:t>
      </w:r>
      <w:r w:rsidR="00F114B5">
        <w:rPr>
          <w:lang w:val="fr-FR"/>
        </w:rPr>
        <w:t xml:space="preserve">par </w:t>
      </w:r>
      <w:r w:rsidR="006019EC">
        <w:rPr>
          <w:lang w:val="fr-FR"/>
        </w:rPr>
        <w:t xml:space="preserve">les </w:t>
      </w:r>
      <w:r w:rsidR="0046362A">
        <w:rPr>
          <w:lang w:val="fr-FR"/>
        </w:rPr>
        <w:t xml:space="preserve">groupes de projet interprofessionnels </w:t>
      </w:r>
      <w:r w:rsidR="003E6AE5">
        <w:rPr>
          <w:lang w:val="fr-FR"/>
        </w:rPr>
        <w:t>œuvrant</w:t>
      </w:r>
      <w:r w:rsidR="0046362A">
        <w:rPr>
          <w:lang w:val="fr-FR"/>
        </w:rPr>
        <w:t xml:space="preserve"> à la réalisation du projet dans les hôpitaux en</w:t>
      </w:r>
      <w:r w:rsidR="006019EC">
        <w:rPr>
          <w:lang w:val="fr-FR"/>
        </w:rPr>
        <w:t xml:space="preserve"> collaboration avec </w:t>
      </w:r>
      <w:r w:rsidR="00AD1AA0">
        <w:rPr>
          <w:lang w:val="fr-FR"/>
        </w:rPr>
        <w:t>les ambassadeurs</w:t>
      </w:r>
      <w:r w:rsidR="00325EF2" w:rsidRPr="00C81E8E">
        <w:rPr>
          <w:lang w:val="fr-FR"/>
        </w:rPr>
        <w:t xml:space="preserve">. </w:t>
      </w:r>
    </w:p>
    <w:p w14:paraId="65E3F5DA" w14:textId="77777777" w:rsidR="00F33021" w:rsidRPr="00CA4200" w:rsidRDefault="00F33021" w:rsidP="00551D85">
      <w:pPr>
        <w:pStyle w:val="Aufzhlungszeichen"/>
        <w:jc w:val="left"/>
        <w:rPr>
          <w:lang w:val="fr-CH"/>
        </w:rPr>
      </w:pPr>
    </w:p>
    <w:p w14:paraId="18724BD2" w14:textId="7F2C889E" w:rsidR="004217E3" w:rsidRDefault="008A5A3D" w:rsidP="00E53D63">
      <w:pPr>
        <w:pStyle w:val="Aufzhlungszeichen"/>
        <w:rPr>
          <w:lang w:val="fr-FR"/>
        </w:rPr>
      </w:pPr>
      <w:r>
        <w:rPr>
          <w:lang w:val="fr-FR"/>
        </w:rPr>
        <w:t>Pour</w:t>
      </w:r>
      <w:r w:rsidR="006E625F">
        <w:rPr>
          <w:lang w:val="fr-FR"/>
        </w:rPr>
        <w:t xml:space="preserve"> le projet</w:t>
      </w:r>
      <w:r w:rsidR="00490076">
        <w:rPr>
          <w:lang w:val="fr-FR"/>
        </w:rPr>
        <w:t xml:space="preserve"> progress !</w:t>
      </w:r>
      <w:r>
        <w:rPr>
          <w:lang w:val="fr-FR"/>
        </w:rPr>
        <w:t>, la voie privilégié</w:t>
      </w:r>
      <w:r w:rsidR="006B7589">
        <w:rPr>
          <w:lang w:val="fr-FR"/>
        </w:rPr>
        <w:t>e</w:t>
      </w:r>
      <w:r>
        <w:rPr>
          <w:lang w:val="fr-FR"/>
        </w:rPr>
        <w:t xml:space="preserve"> </w:t>
      </w:r>
      <w:r w:rsidR="006E625F">
        <w:rPr>
          <w:lang w:val="fr-FR"/>
        </w:rPr>
        <w:t xml:space="preserve">est celle du </w:t>
      </w:r>
      <w:r w:rsidR="00ED1FB1">
        <w:rPr>
          <w:lang w:val="fr-FR"/>
        </w:rPr>
        <w:t xml:space="preserve">transfert de savoirs </w:t>
      </w:r>
      <w:r w:rsidR="006E625F">
        <w:rPr>
          <w:lang w:val="fr-FR"/>
        </w:rPr>
        <w:t xml:space="preserve">ciblé et planifié </w:t>
      </w:r>
      <w:r w:rsidR="00F47EE2" w:rsidRPr="00544864">
        <w:rPr>
          <w:lang w:val="fr-FR"/>
        </w:rPr>
        <w:t>(</w:t>
      </w:r>
      <w:r w:rsidR="00230C70">
        <w:rPr>
          <w:lang w:val="fr-FR"/>
        </w:rPr>
        <w:t>dissémination</w:t>
      </w:r>
      <w:r w:rsidR="00F47EE2" w:rsidRPr="00544864">
        <w:rPr>
          <w:lang w:val="fr-FR"/>
        </w:rPr>
        <w:t>,</w:t>
      </w:r>
      <w:r w:rsidR="00AA2DC5" w:rsidRPr="00544864">
        <w:rPr>
          <w:lang w:val="fr-FR"/>
        </w:rPr>
        <w:t xml:space="preserve"> </w:t>
      </w:r>
      <w:r w:rsidR="00AA2DC5" w:rsidRPr="00544864">
        <w:rPr>
          <w:lang w:val="fr-FR"/>
        </w:rPr>
        <w:fldChar w:fldCharType="begin"/>
      </w:r>
      <w:r w:rsidR="00AA2DC5" w:rsidRPr="00544864">
        <w:rPr>
          <w:lang w:val="fr-FR"/>
        </w:rPr>
        <w:instrText xml:space="preserve"> ADDIN REFMGR.CITE &lt;Refman&gt;&lt;Cite&gt;&lt;Author&gt;Jäger&lt;/Author&gt;&lt;Year&gt;2004&lt;/Year&gt;&lt;RecNum&gt;16102&lt;/RecNum&gt;&lt;IDText&gt;Transfer in Schulentwicklungsprojekten&lt;/IDText&gt;&lt;MDL Ref_Type="Book, Whole"&gt;&lt;Ref_Type&gt;Book, Whole&lt;/Ref_Type&gt;&lt;Ref_ID&gt;16102&lt;/Ref_ID&gt;&lt;Title_Primary&gt;Transfer in Schulentwicklungsprojekten&lt;/Title_Primary&gt;&lt;Authors_Primary&gt;J&amp;#xE4;ger,M&lt;/Authors_Primary&gt;&lt;Date_Primary&gt;2004&lt;/Date_Primary&gt;&lt;Reprint&gt;Not in File&lt;/Reprint&gt;&lt;Pub_Place&gt;Wiesbaden&lt;/Pub_Place&gt;&lt;Publisher&gt;VS Verlag f&amp;#xFC;r Sozialwissenschaften&lt;/Publisher&gt;&lt;ZZ_WorkformID&gt;2&lt;/ZZ_WorkformID&gt;&lt;/MDL&gt;&lt;/Cite&gt;&lt;/Refman&gt;</w:instrText>
      </w:r>
      <w:r w:rsidR="00AA2DC5" w:rsidRPr="00544864">
        <w:rPr>
          <w:lang w:val="fr-FR"/>
        </w:rPr>
        <w:fldChar w:fldCharType="separate"/>
      </w:r>
      <w:r w:rsidR="005D75C2">
        <w:rPr>
          <w:noProof/>
          <w:lang w:val="fr-FR"/>
        </w:rPr>
        <w:t>(6</w:t>
      </w:r>
      <w:r w:rsidR="00AA2DC5" w:rsidRPr="00544864">
        <w:rPr>
          <w:noProof/>
          <w:lang w:val="fr-FR"/>
        </w:rPr>
        <w:t>)</w:t>
      </w:r>
      <w:r w:rsidR="00AA2DC5" w:rsidRPr="00544864">
        <w:rPr>
          <w:lang w:val="fr-FR"/>
        </w:rPr>
        <w:fldChar w:fldCharType="end"/>
      </w:r>
      <w:r w:rsidR="00331005">
        <w:rPr>
          <w:lang w:val="fr-FR"/>
        </w:rPr>
        <w:t xml:space="preserve">) </w:t>
      </w:r>
      <w:r w:rsidR="009002D1">
        <w:rPr>
          <w:lang w:val="fr-FR"/>
        </w:rPr>
        <w:t>au moyen</w:t>
      </w:r>
      <w:r w:rsidR="00331005">
        <w:rPr>
          <w:lang w:val="fr-FR"/>
        </w:rPr>
        <w:t xml:space="preserve"> de</w:t>
      </w:r>
      <w:r w:rsidR="00F47EE2" w:rsidRPr="00544864">
        <w:rPr>
          <w:lang w:val="fr-FR"/>
        </w:rPr>
        <w:t xml:space="preserve"> </w:t>
      </w:r>
      <w:r w:rsidR="00141BFF" w:rsidRPr="00544864">
        <w:rPr>
          <w:lang w:val="fr-FR"/>
        </w:rPr>
        <w:t>formation</w:t>
      </w:r>
      <w:r w:rsidR="007C2791">
        <w:rPr>
          <w:lang w:val="fr-FR"/>
        </w:rPr>
        <w:t>s</w:t>
      </w:r>
      <w:r w:rsidR="00141BFF" w:rsidRPr="00544864">
        <w:rPr>
          <w:lang w:val="fr-FR"/>
        </w:rPr>
        <w:t xml:space="preserve"> </w:t>
      </w:r>
      <w:r w:rsidR="009F6F32">
        <w:rPr>
          <w:lang w:val="fr-FR"/>
        </w:rPr>
        <w:t xml:space="preserve">et </w:t>
      </w:r>
      <w:r w:rsidR="00331005">
        <w:rPr>
          <w:lang w:val="fr-FR"/>
        </w:rPr>
        <w:t>d’</w:t>
      </w:r>
      <w:r w:rsidR="00141BFF" w:rsidRPr="00544864">
        <w:rPr>
          <w:lang w:val="fr-FR"/>
        </w:rPr>
        <w:t xml:space="preserve">entraînements </w:t>
      </w:r>
      <w:r w:rsidR="00331005">
        <w:rPr>
          <w:lang w:val="fr-FR"/>
        </w:rPr>
        <w:t>spécifiques</w:t>
      </w:r>
      <w:r w:rsidR="00F47EE2" w:rsidRPr="00544864">
        <w:rPr>
          <w:lang w:val="fr-FR"/>
        </w:rPr>
        <w:t xml:space="preserve">. </w:t>
      </w:r>
      <w:r w:rsidR="00E05DB5" w:rsidRPr="00544864">
        <w:rPr>
          <w:lang w:val="fr-FR"/>
        </w:rPr>
        <w:t>La</w:t>
      </w:r>
      <w:r w:rsidR="00F47EE2" w:rsidRPr="00544864">
        <w:rPr>
          <w:lang w:val="fr-FR"/>
        </w:rPr>
        <w:t xml:space="preserve"> </w:t>
      </w:r>
      <w:r w:rsidR="00040F87">
        <w:rPr>
          <w:lang w:val="fr-FR"/>
        </w:rPr>
        <w:t>dissémination</w:t>
      </w:r>
      <w:r w:rsidR="00F47EE2" w:rsidRPr="00544864">
        <w:rPr>
          <w:lang w:val="fr-FR"/>
        </w:rPr>
        <w:t xml:space="preserve"> </w:t>
      </w:r>
      <w:r w:rsidR="00610A7B">
        <w:rPr>
          <w:lang w:val="fr-FR"/>
        </w:rPr>
        <w:t>doit</w:t>
      </w:r>
      <w:r w:rsidR="00E05DB5" w:rsidRPr="00544864">
        <w:rPr>
          <w:lang w:val="fr-FR"/>
        </w:rPr>
        <w:t xml:space="preserve"> assurer </w:t>
      </w:r>
      <w:r w:rsidR="00610A7B">
        <w:rPr>
          <w:lang w:val="fr-FR"/>
        </w:rPr>
        <w:t>une transmission homogène et complète des informations à</w:t>
      </w:r>
      <w:r w:rsidR="00E05DB5" w:rsidRPr="00544864">
        <w:rPr>
          <w:lang w:val="fr-FR"/>
        </w:rPr>
        <w:t xml:space="preserve"> différents groupes professionnels </w:t>
      </w:r>
      <w:r w:rsidR="00610A7B">
        <w:rPr>
          <w:lang w:val="fr-FR"/>
        </w:rPr>
        <w:t>et</w:t>
      </w:r>
      <w:r w:rsidR="00873FEE" w:rsidRPr="00544864">
        <w:rPr>
          <w:lang w:val="fr-FR"/>
        </w:rPr>
        <w:t xml:space="preserve"> un partage de connaissances en prise directe avec </w:t>
      </w:r>
      <w:r w:rsidR="003D5818">
        <w:rPr>
          <w:lang w:val="fr-FR"/>
        </w:rPr>
        <w:t>la pratique</w:t>
      </w:r>
      <w:r w:rsidR="00FC1BB4">
        <w:rPr>
          <w:lang w:val="fr-FR"/>
        </w:rPr>
        <w:t xml:space="preserve"> quotidienne</w:t>
      </w:r>
      <w:r w:rsidR="00F47EE2" w:rsidRPr="00544864">
        <w:rPr>
          <w:lang w:val="fr-FR"/>
        </w:rPr>
        <w:t xml:space="preserve">. </w:t>
      </w:r>
      <w:r w:rsidR="001E4633" w:rsidRPr="00544864">
        <w:rPr>
          <w:lang w:val="fr-FR"/>
        </w:rPr>
        <w:t xml:space="preserve">Seule cette méthode garantit que les informations clés et les savoirs essentiels concernant l’application de la check-list </w:t>
      </w:r>
      <w:r w:rsidR="00F6664A">
        <w:rPr>
          <w:lang w:val="fr-FR"/>
        </w:rPr>
        <w:t>so</w:t>
      </w:r>
      <w:r w:rsidR="00F14D84">
        <w:rPr>
          <w:lang w:val="fr-FR"/>
        </w:rPr>
        <w:t>nt intégrés</w:t>
      </w:r>
      <w:r w:rsidR="003A1941">
        <w:rPr>
          <w:lang w:val="fr-FR"/>
        </w:rPr>
        <w:t xml:space="preserve"> dans le système et </w:t>
      </w:r>
      <w:r w:rsidR="001E4633" w:rsidRPr="00544864">
        <w:rPr>
          <w:lang w:val="fr-FR"/>
        </w:rPr>
        <w:t xml:space="preserve">parviennent sous une forme adaptée à toutes les personnes </w:t>
      </w:r>
      <w:r w:rsidR="003A1941">
        <w:rPr>
          <w:lang w:val="fr-FR"/>
        </w:rPr>
        <w:t>qui jouent un rôle important</w:t>
      </w:r>
      <w:r w:rsidR="00F47EE2" w:rsidRPr="00544864">
        <w:rPr>
          <w:lang w:val="fr-FR"/>
        </w:rPr>
        <w:t>.</w:t>
      </w:r>
    </w:p>
    <w:p w14:paraId="168A75EE" w14:textId="77777777" w:rsidR="00356541" w:rsidRDefault="00356541" w:rsidP="00E53D63">
      <w:pPr>
        <w:pStyle w:val="Aufzhlungszeichen"/>
        <w:rPr>
          <w:lang w:val="fr-FR"/>
        </w:rPr>
      </w:pPr>
    </w:p>
    <w:p w14:paraId="755B8FB2" w14:textId="712A4E3D" w:rsidR="00F47EE2" w:rsidRPr="00544864" w:rsidRDefault="00F47EE2" w:rsidP="00E53D63">
      <w:pPr>
        <w:pStyle w:val="Aufzhlungszeichen"/>
        <w:rPr>
          <w:lang w:val="fr-FR"/>
        </w:rPr>
      </w:pPr>
    </w:p>
    <w:p w14:paraId="54A4A842" w14:textId="217A6398" w:rsidR="00551D85" w:rsidRPr="00551D85" w:rsidRDefault="008111BC" w:rsidP="00551D85">
      <w:pPr>
        <w:pStyle w:val="Aufzhlungszeichen"/>
        <w:rPr>
          <w:sz w:val="16"/>
          <w:szCs w:val="16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56DB5" wp14:editId="097AE1E4">
                <wp:simplePos x="0" y="0"/>
                <wp:positionH relativeFrom="column">
                  <wp:posOffset>204470</wp:posOffset>
                </wp:positionH>
                <wp:positionV relativeFrom="paragraph">
                  <wp:posOffset>2088515</wp:posOffset>
                </wp:positionV>
                <wp:extent cx="1873250" cy="3048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2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BBEB5" w14:textId="5141E688" w:rsidR="001C4846" w:rsidRPr="00435518" w:rsidRDefault="001C4846" w:rsidP="00870172">
                            <w:pPr>
                              <w:jc w:val="left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 w:rsidRPr="00435518">
                              <w:rPr>
                                <w:sz w:val="16"/>
                                <w:szCs w:val="16"/>
                              </w:rPr>
                              <w:t>D’après</w:t>
                            </w:r>
                            <w:proofErr w:type="spellEnd"/>
                            <w:r w:rsidRPr="00435518">
                              <w:rPr>
                                <w:sz w:val="16"/>
                                <w:szCs w:val="16"/>
                              </w:rPr>
                              <w:t xml:space="preserve"> Jäger </w:t>
                            </w:r>
                            <w:r w:rsidRPr="00435518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435518">
                              <w:rPr>
                                <w:sz w:val="16"/>
                                <w:szCs w:val="16"/>
                              </w:rPr>
                              <w:instrText xml:space="preserve"> ADDIN REFMGR.CITE &lt;Refman&gt;&lt;Cite&gt;&lt;Author&gt;Jäger&lt;/Author&gt;&lt;Year&gt;2004&lt;/Year&gt;&lt;RecNum&gt;16102&lt;/RecNum&gt;&lt;IDText&gt;Transfer in Schulentwicklungsprojekten&lt;/IDText&gt;&lt;MDL Ref_Type="Book, Whole"&gt;&lt;Ref_Type&gt;Book, Whole&lt;/Ref_Type&gt;&lt;Ref_ID&gt;16102&lt;/Ref_ID&gt;&lt;Title_Primary&gt;Transfer in Schulentwicklungsprojekten&lt;/Title_Primary&gt;&lt;Authors_Primary&gt;J&amp;#xE4;ger,M&lt;/Authors_Primary&gt;&lt;Date_Primary&gt;2004&lt;/Date_Primary&gt;&lt;Reprint&gt;Not in File&lt;/Reprint&gt;&lt;Pub_Place&gt;Wiesbaden&lt;/Pub_Place&gt;&lt;Publisher&gt;VS Verlag f&amp;#xFC;r Sozialwissenschaften&lt;/Publisher&gt;&lt;ZZ_WorkformID&gt;2&lt;/ZZ_WorkformID&gt;&lt;/MDL&gt;&lt;/Cite&gt;&lt;/Refman&gt;</w:instrText>
                            </w:r>
                            <w:r w:rsidRPr="00435518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4A5C0E" w:rsidRPr="00435518">
                              <w:rPr>
                                <w:noProof/>
                                <w:sz w:val="16"/>
                                <w:szCs w:val="16"/>
                              </w:rPr>
                              <w:t>(6</w:t>
                            </w:r>
                            <w:r w:rsidRPr="00435518">
                              <w:rPr>
                                <w:noProof/>
                                <w:sz w:val="16"/>
                                <w:szCs w:val="16"/>
                              </w:rPr>
                              <w:t>)</w:t>
                            </w:r>
                            <w:r w:rsidRPr="00435518">
                              <w:rPr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left:0;text-align:left;margin-left:16.1pt;margin-top:164.45pt;width:147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" fillcolor="white [3201]" stroked="f" strokeweight=".5pt">
                <v:textbox>
                  <w:txbxContent>
                    <w:p w14:paraId="4D1BBEB5" w14:textId="5141E688" w:rsidR="001C4846" w:rsidRPr="00435518" w:rsidRDefault="001C4846" w:rsidP="00870172">
                      <w:pPr>
                        <w:jc w:val="left"/>
                        <w:rPr>
                          <w:sz w:val="16"/>
                          <w:szCs w:val="16"/>
                          <w:lang w:val="de-DE"/>
                        </w:rPr>
                      </w:pPr>
                      <w:proofErr w:type="spellStart"/>
                      <w:r w:rsidRPr="00435518">
                        <w:rPr>
                          <w:sz w:val="16"/>
                          <w:szCs w:val="16"/>
                        </w:rPr>
                        <w:t>D’ap</w:t>
                      </w:r>
                      <w:bookmarkStart w:id="4" w:name="_GoBack"/>
                      <w:bookmarkEnd w:id="4"/>
                      <w:r w:rsidRPr="00435518">
                        <w:rPr>
                          <w:sz w:val="16"/>
                          <w:szCs w:val="16"/>
                        </w:rPr>
                        <w:t>rès</w:t>
                      </w:r>
                      <w:proofErr w:type="spellEnd"/>
                      <w:r w:rsidRPr="00435518">
                        <w:rPr>
                          <w:sz w:val="16"/>
                          <w:szCs w:val="16"/>
                        </w:rPr>
                        <w:t xml:space="preserve"> Jäger </w:t>
                      </w:r>
                      <w:r w:rsidRPr="00435518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435518">
                        <w:rPr>
                          <w:sz w:val="16"/>
                          <w:szCs w:val="16"/>
                        </w:rPr>
                        <w:instrText xml:space="preserve"> ADDIN REFMGR.CITE &lt;Refman&gt;&lt;Cite&gt;&lt;Author&gt;Jäger&lt;/Author&gt;&lt;Year&gt;2004&lt;/Year&gt;&lt;RecNum&gt;16102&lt;/RecNum&gt;&lt;IDText&gt;Transfer in Schulentwicklungsprojekten&lt;/IDText&gt;&lt;MDL Ref_Type="Book, Whole"&gt;&lt;Ref_Type&gt;Book, Whole&lt;/Ref_Type&gt;&lt;Ref_ID&gt;16102&lt;/Ref_ID&gt;&lt;Title_Primary&gt;Transfer in Schulentwicklungsprojekten&lt;/Title_Primary&gt;&lt;Authors_Primary&gt;J&amp;#xE4;ger,M&lt;/Authors_Primary&gt;&lt;Date_Primary&gt;2004&lt;/Date_Primary&gt;&lt;Reprint&gt;Not in File&lt;/Reprint&gt;&lt;Pub_Place&gt;Wiesbaden&lt;/Pub_Place&gt;&lt;Publisher&gt;VS Verlag f&amp;#xFC;r Sozialwissenschaften&lt;/Publisher&gt;&lt;ZZ_WorkformID&gt;2&lt;/ZZ_WorkformID&gt;&lt;/MDL&gt;&lt;/Cite&gt;&lt;/Refman&gt;</w:instrText>
                      </w:r>
                      <w:r w:rsidRPr="00435518">
                        <w:rPr>
                          <w:sz w:val="16"/>
                          <w:szCs w:val="16"/>
                        </w:rPr>
                        <w:fldChar w:fldCharType="separate"/>
                      </w:r>
                      <w:r w:rsidR="004A5C0E" w:rsidRPr="00435518">
                        <w:rPr>
                          <w:noProof/>
                          <w:sz w:val="16"/>
                          <w:szCs w:val="16"/>
                        </w:rPr>
                        <w:t>(6</w:t>
                      </w:r>
                      <w:r w:rsidRPr="00435518">
                        <w:rPr>
                          <w:noProof/>
                          <w:sz w:val="16"/>
                          <w:szCs w:val="16"/>
                        </w:rPr>
                        <w:t>)</w:t>
                      </w:r>
                      <w:r w:rsidRPr="00435518">
                        <w:rPr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62F6E761" wp14:editId="0662A98F">
            <wp:extent cx="2609850" cy="2154003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3577" cy="215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7CAE9" w14:textId="77777777" w:rsidR="00380252" w:rsidRDefault="00380252" w:rsidP="00380252">
      <w:pPr>
        <w:pStyle w:val="Aufzhlungszeichen"/>
      </w:pPr>
    </w:p>
    <w:p w14:paraId="139FF113" w14:textId="77777777" w:rsidR="00356541" w:rsidRDefault="00356541" w:rsidP="000F1B37">
      <w:pPr>
        <w:pStyle w:val="Textkrper"/>
        <w:rPr>
          <w:b/>
          <w:lang w:val="fr-FR"/>
        </w:rPr>
      </w:pPr>
      <w:bookmarkStart w:id="3" w:name="_GoBack"/>
      <w:bookmarkEnd w:id="3"/>
    </w:p>
    <w:p w14:paraId="25ED4B8A" w14:textId="77777777" w:rsidR="000F1B37" w:rsidRDefault="00F670B2" w:rsidP="00E53605">
      <w:pPr>
        <w:pStyle w:val="berschrift1"/>
        <w:rPr>
          <w:lang w:val="fr-FR"/>
        </w:rPr>
      </w:pPr>
      <w:r w:rsidRPr="00153B4B">
        <w:rPr>
          <w:lang w:val="fr-FR"/>
        </w:rPr>
        <w:t>Conclusions pour la transmission de savoirs dans le cadre de</w:t>
      </w:r>
      <w:r w:rsidR="000F1B37" w:rsidRPr="00153B4B">
        <w:rPr>
          <w:lang w:val="fr-FR"/>
        </w:rPr>
        <w:t xml:space="preserve"> progress</w:t>
      </w:r>
      <w:r w:rsidRPr="00153B4B">
        <w:rPr>
          <w:lang w:val="fr-FR"/>
        </w:rPr>
        <w:t> </w:t>
      </w:r>
      <w:r w:rsidR="000F1B37" w:rsidRPr="00153B4B">
        <w:rPr>
          <w:lang w:val="fr-FR"/>
        </w:rPr>
        <w:t xml:space="preserve">! </w:t>
      </w:r>
      <w:r w:rsidRPr="00153B4B">
        <w:rPr>
          <w:lang w:val="fr-FR"/>
        </w:rPr>
        <w:t>La sécurité en c</w:t>
      </w:r>
      <w:r w:rsidR="000F1B37" w:rsidRPr="00153B4B">
        <w:rPr>
          <w:lang w:val="fr-FR"/>
        </w:rPr>
        <w:t xml:space="preserve">hirurgie </w:t>
      </w:r>
    </w:p>
    <w:p w14:paraId="1B77AE79" w14:textId="1B74FD11" w:rsidR="000F1B37" w:rsidRPr="00153B4B" w:rsidRDefault="009F5910" w:rsidP="000F1B37">
      <w:pPr>
        <w:pStyle w:val="Textkrper"/>
        <w:rPr>
          <w:lang w:val="fr-FR"/>
        </w:rPr>
      </w:pPr>
      <w:r>
        <w:rPr>
          <w:lang w:val="fr-FR"/>
        </w:rPr>
        <w:t>Le concept pour la transmission de savoirs</w:t>
      </w:r>
      <w:r w:rsidR="00AA2DC5" w:rsidRPr="00153B4B">
        <w:rPr>
          <w:lang w:val="fr-FR"/>
        </w:rPr>
        <w:t xml:space="preserve"> </w:t>
      </w:r>
      <w:r>
        <w:rPr>
          <w:lang w:val="fr-FR"/>
        </w:rPr>
        <w:t xml:space="preserve">dans le </w:t>
      </w:r>
      <w:r w:rsidRPr="00F71144">
        <w:rPr>
          <w:lang w:val="fr-FR"/>
        </w:rPr>
        <w:t>cadre de</w:t>
      </w:r>
      <w:r w:rsidR="00AA2DC5" w:rsidRPr="00F71144">
        <w:rPr>
          <w:lang w:val="fr-FR"/>
        </w:rPr>
        <w:t xml:space="preserve"> progress</w:t>
      </w:r>
      <w:r w:rsidRPr="00F71144">
        <w:rPr>
          <w:lang w:val="fr-FR"/>
        </w:rPr>
        <w:t> </w:t>
      </w:r>
      <w:r w:rsidR="00AA2DC5" w:rsidRPr="00F71144">
        <w:rPr>
          <w:lang w:val="fr-FR"/>
        </w:rPr>
        <w:t xml:space="preserve">! </w:t>
      </w:r>
      <w:r w:rsidRPr="00F71144">
        <w:rPr>
          <w:lang w:val="fr-FR"/>
        </w:rPr>
        <w:t>La sécurité en c</w:t>
      </w:r>
      <w:r w:rsidR="00AA2DC5" w:rsidRPr="00F71144">
        <w:rPr>
          <w:lang w:val="fr-FR"/>
        </w:rPr>
        <w:t xml:space="preserve">hirurgie </w:t>
      </w:r>
      <w:r w:rsidR="00C6733C" w:rsidRPr="00F71144">
        <w:rPr>
          <w:lang w:val="fr-FR"/>
        </w:rPr>
        <w:t xml:space="preserve">repose sur les théories présentées </w:t>
      </w:r>
      <w:r w:rsidR="00695BC0" w:rsidRPr="00F71144">
        <w:rPr>
          <w:lang w:val="fr-FR"/>
        </w:rPr>
        <w:t>au point 2</w:t>
      </w:r>
      <w:r w:rsidR="000F1B37" w:rsidRPr="00F71144">
        <w:rPr>
          <w:lang w:val="fr-FR"/>
        </w:rPr>
        <w:t xml:space="preserve">. </w:t>
      </w:r>
      <w:r w:rsidR="002E08AB" w:rsidRPr="00F71144">
        <w:rPr>
          <w:lang w:val="fr-FR"/>
        </w:rPr>
        <w:t>Conformément aux principes exposés, l</w:t>
      </w:r>
      <w:r w:rsidR="007D42F7" w:rsidRPr="00F71144">
        <w:rPr>
          <w:lang w:val="fr-FR"/>
        </w:rPr>
        <w:t>a</w:t>
      </w:r>
      <w:r w:rsidR="00525D6D" w:rsidRPr="00F71144">
        <w:rPr>
          <w:lang w:val="fr-FR"/>
        </w:rPr>
        <w:t xml:space="preserve"> diffusion d</w:t>
      </w:r>
      <w:r w:rsidR="00695BC0" w:rsidRPr="00F71144">
        <w:rPr>
          <w:lang w:val="fr-FR"/>
        </w:rPr>
        <w:t xml:space="preserve">’informations au sein d’organes ou de </w:t>
      </w:r>
      <w:r w:rsidR="00525D6D" w:rsidRPr="00F71144">
        <w:rPr>
          <w:lang w:val="fr-FR"/>
        </w:rPr>
        <w:t>groupes définis</w:t>
      </w:r>
      <w:r w:rsidR="007D42F7" w:rsidRPr="00F71144">
        <w:rPr>
          <w:lang w:val="fr-FR"/>
        </w:rPr>
        <w:t xml:space="preserve"> est complétée</w:t>
      </w:r>
      <w:r w:rsidR="004B2418" w:rsidRPr="00F71144">
        <w:rPr>
          <w:lang w:val="fr-FR"/>
        </w:rPr>
        <w:t xml:space="preserve"> </w:t>
      </w:r>
      <w:r w:rsidR="007D42F7" w:rsidRPr="00F71144">
        <w:rPr>
          <w:lang w:val="fr-FR"/>
        </w:rPr>
        <w:t>par</w:t>
      </w:r>
      <w:r w:rsidR="00695BC0" w:rsidRPr="00F71144">
        <w:rPr>
          <w:lang w:val="fr-FR"/>
        </w:rPr>
        <w:t xml:space="preserve"> des </w:t>
      </w:r>
      <w:r w:rsidR="000E745E" w:rsidRPr="00F71144">
        <w:rPr>
          <w:lang w:val="fr-FR"/>
        </w:rPr>
        <w:t>séances de</w:t>
      </w:r>
      <w:r w:rsidR="00695BC0" w:rsidRPr="00F71144">
        <w:rPr>
          <w:lang w:val="fr-FR"/>
        </w:rPr>
        <w:t xml:space="preserve"> </w:t>
      </w:r>
      <w:r w:rsidR="000E745E" w:rsidRPr="00F71144">
        <w:rPr>
          <w:lang w:val="fr-FR"/>
        </w:rPr>
        <w:t>formation (continue)</w:t>
      </w:r>
      <w:r w:rsidR="00525D6D" w:rsidRPr="00F71144">
        <w:rPr>
          <w:lang w:val="fr-FR"/>
        </w:rPr>
        <w:t xml:space="preserve"> au caractère interactif </w:t>
      </w:r>
      <w:r w:rsidR="00D65938" w:rsidRPr="00F71144">
        <w:rPr>
          <w:lang w:val="fr-FR"/>
        </w:rPr>
        <w:t>qui permette</w:t>
      </w:r>
      <w:r w:rsidR="00525D6D" w:rsidRPr="00F71144">
        <w:rPr>
          <w:lang w:val="fr-FR"/>
        </w:rPr>
        <w:t>nt de faire le lien avec le quotidien professionnel</w:t>
      </w:r>
      <w:r w:rsidR="00E91E59" w:rsidRPr="00F71144">
        <w:rPr>
          <w:lang w:val="fr-FR"/>
        </w:rPr>
        <w:t xml:space="preserve"> </w:t>
      </w:r>
      <w:r w:rsidR="0033080A" w:rsidRPr="00460F9B">
        <w:rPr>
          <w:lang w:val="fr-FR"/>
        </w:rPr>
        <w:t xml:space="preserve">et d’assurer un ancrage dans le contexte </w:t>
      </w:r>
      <w:r w:rsidR="00CE2694" w:rsidRPr="00460F9B">
        <w:rPr>
          <w:lang w:val="fr-FR"/>
        </w:rPr>
        <w:t>spécifique</w:t>
      </w:r>
      <w:r w:rsidR="00525D6D" w:rsidRPr="00F71144">
        <w:rPr>
          <w:lang w:val="fr-FR"/>
        </w:rPr>
        <w:t>.</w:t>
      </w:r>
      <w:r w:rsidR="000A0A14" w:rsidRPr="00F71144">
        <w:rPr>
          <w:lang w:val="fr-FR"/>
        </w:rPr>
        <w:t xml:space="preserve"> </w:t>
      </w:r>
      <w:r w:rsidR="00873BEB" w:rsidRPr="00F71144">
        <w:rPr>
          <w:lang w:val="fr-FR"/>
        </w:rPr>
        <w:lastRenderedPageBreak/>
        <w:t>Il </w:t>
      </w:r>
      <w:r w:rsidR="00B4659F" w:rsidRPr="00F71144">
        <w:rPr>
          <w:lang w:val="fr-FR"/>
        </w:rPr>
        <w:t xml:space="preserve">s’agit d’identifier </w:t>
      </w:r>
      <w:r w:rsidR="00157997" w:rsidRPr="00F71144">
        <w:rPr>
          <w:lang w:val="fr-FR"/>
        </w:rPr>
        <w:t xml:space="preserve">tous </w:t>
      </w:r>
      <w:r w:rsidR="00873BEB" w:rsidRPr="00F71144">
        <w:rPr>
          <w:lang w:val="fr-FR"/>
        </w:rPr>
        <w:t>les</w:t>
      </w:r>
      <w:r w:rsidR="00B4659F" w:rsidRPr="00F71144">
        <w:rPr>
          <w:lang w:val="fr-FR"/>
        </w:rPr>
        <w:t xml:space="preserve"> canaux de c</w:t>
      </w:r>
      <w:r w:rsidR="00AD0705" w:rsidRPr="00F71144">
        <w:rPr>
          <w:lang w:val="fr-FR"/>
        </w:rPr>
        <w:t>ommunication et d’interaction</w:t>
      </w:r>
      <w:r w:rsidR="00B4659F" w:rsidRPr="00F71144">
        <w:rPr>
          <w:lang w:val="fr-FR"/>
        </w:rPr>
        <w:t xml:space="preserve"> </w:t>
      </w:r>
      <w:r w:rsidR="004B2418" w:rsidRPr="00F71144">
        <w:rPr>
          <w:lang w:val="fr-FR"/>
        </w:rPr>
        <w:t>existant dans l’établissement</w:t>
      </w:r>
      <w:r w:rsidR="00B4659F" w:rsidRPr="00F71144">
        <w:rPr>
          <w:lang w:val="fr-FR"/>
        </w:rPr>
        <w:t xml:space="preserve"> et de les </w:t>
      </w:r>
      <w:r w:rsidR="001B63E4" w:rsidRPr="00F71144">
        <w:rPr>
          <w:lang w:val="fr-FR"/>
        </w:rPr>
        <w:t>utiliser</w:t>
      </w:r>
      <w:r w:rsidR="00B4659F" w:rsidRPr="00F71144">
        <w:rPr>
          <w:lang w:val="fr-FR"/>
        </w:rPr>
        <w:t xml:space="preserve"> </w:t>
      </w:r>
      <w:r w:rsidR="008A6EAF" w:rsidRPr="00F71144">
        <w:rPr>
          <w:lang w:val="fr-FR"/>
        </w:rPr>
        <w:t>à bon escient</w:t>
      </w:r>
      <w:r w:rsidR="00B4659F" w:rsidRPr="00F71144">
        <w:rPr>
          <w:lang w:val="fr-FR"/>
        </w:rPr>
        <w:t xml:space="preserve"> pour </w:t>
      </w:r>
      <w:r w:rsidR="00FD0A9C" w:rsidRPr="00F71144">
        <w:rPr>
          <w:lang w:val="fr-FR"/>
        </w:rPr>
        <w:t>le transfert</w:t>
      </w:r>
      <w:r w:rsidR="00B4659F" w:rsidRPr="00F71144">
        <w:rPr>
          <w:lang w:val="fr-FR"/>
        </w:rPr>
        <w:t xml:space="preserve"> de savoirs</w:t>
      </w:r>
      <w:r w:rsidR="00573F0A" w:rsidRPr="00F71144">
        <w:rPr>
          <w:lang w:val="fr-FR"/>
        </w:rPr>
        <w:t xml:space="preserve">. </w:t>
      </w:r>
      <w:r w:rsidR="00AB41F8" w:rsidRPr="00F71144">
        <w:rPr>
          <w:lang w:val="fr-FR"/>
        </w:rPr>
        <w:t>L</w:t>
      </w:r>
      <w:r w:rsidR="00EE58ED" w:rsidRPr="00F71144">
        <w:rPr>
          <w:lang w:val="fr-FR"/>
        </w:rPr>
        <w:t>e programme des</w:t>
      </w:r>
      <w:r w:rsidR="00573F0A" w:rsidRPr="00F71144">
        <w:rPr>
          <w:lang w:val="fr-FR"/>
        </w:rPr>
        <w:t xml:space="preserve"> ateliers</w:t>
      </w:r>
      <w:r w:rsidR="00AB41F8" w:rsidRPr="00F71144">
        <w:rPr>
          <w:lang w:val="fr-FR"/>
        </w:rPr>
        <w:t xml:space="preserve"> et la composition des groupes de projet</w:t>
      </w:r>
      <w:r w:rsidR="00573F0A" w:rsidRPr="00F71144">
        <w:rPr>
          <w:lang w:val="fr-FR"/>
        </w:rPr>
        <w:t xml:space="preserve">, notamment, </w:t>
      </w:r>
      <w:r w:rsidR="00911781" w:rsidRPr="00F71144">
        <w:rPr>
          <w:lang w:val="fr-FR"/>
        </w:rPr>
        <w:t xml:space="preserve">ont été pensés pour </w:t>
      </w:r>
      <w:r w:rsidR="00A75DE2" w:rsidRPr="00F71144">
        <w:rPr>
          <w:lang w:val="fr-FR"/>
        </w:rPr>
        <w:t>favoriser</w:t>
      </w:r>
      <w:r w:rsidR="00CE77A2" w:rsidRPr="00F71144">
        <w:rPr>
          <w:lang w:val="fr-FR"/>
        </w:rPr>
        <w:t xml:space="preserve"> </w:t>
      </w:r>
      <w:r w:rsidR="00573F0A" w:rsidRPr="00F71144">
        <w:rPr>
          <w:lang w:val="fr-FR"/>
        </w:rPr>
        <w:t>les échanges interprofessionnels</w:t>
      </w:r>
      <w:r w:rsidR="00573F0A">
        <w:rPr>
          <w:lang w:val="fr-FR"/>
        </w:rPr>
        <w:t xml:space="preserve"> et </w:t>
      </w:r>
      <w:r w:rsidR="001A5CDA">
        <w:rPr>
          <w:lang w:val="fr-FR"/>
        </w:rPr>
        <w:t>les réflexions</w:t>
      </w:r>
      <w:r w:rsidR="00573F0A" w:rsidRPr="00153B4B">
        <w:rPr>
          <w:lang w:val="fr-FR"/>
        </w:rPr>
        <w:t xml:space="preserve"> </w:t>
      </w:r>
      <w:r w:rsidR="003A0504">
        <w:rPr>
          <w:lang w:val="fr-FR"/>
        </w:rPr>
        <w:t>sur les connai</w:t>
      </w:r>
      <w:r w:rsidR="00172048">
        <w:rPr>
          <w:lang w:val="fr-FR"/>
        </w:rPr>
        <w:t>s</w:t>
      </w:r>
      <w:r w:rsidR="003A0504">
        <w:rPr>
          <w:lang w:val="fr-FR"/>
        </w:rPr>
        <w:t>sances</w:t>
      </w:r>
      <w:r w:rsidR="006F6A3F">
        <w:rPr>
          <w:lang w:val="fr-FR"/>
        </w:rPr>
        <w:t xml:space="preserve">, deux </w:t>
      </w:r>
      <w:r w:rsidR="004C36E7">
        <w:rPr>
          <w:lang w:val="fr-FR"/>
        </w:rPr>
        <w:t>aspects</w:t>
      </w:r>
      <w:r w:rsidR="006F6A3F">
        <w:rPr>
          <w:lang w:val="fr-FR"/>
        </w:rPr>
        <w:t xml:space="preserve"> </w:t>
      </w:r>
      <w:r w:rsidR="007C72B5">
        <w:rPr>
          <w:lang w:val="fr-FR"/>
        </w:rPr>
        <w:t>importants</w:t>
      </w:r>
      <w:r w:rsidR="006F6A3F">
        <w:rPr>
          <w:lang w:val="fr-FR"/>
        </w:rPr>
        <w:t xml:space="preserve"> </w:t>
      </w:r>
      <w:r w:rsidR="00B723C9">
        <w:rPr>
          <w:lang w:val="fr-FR"/>
        </w:rPr>
        <w:t>pour</w:t>
      </w:r>
      <w:r w:rsidR="006F6A3F">
        <w:rPr>
          <w:lang w:val="fr-FR"/>
        </w:rPr>
        <w:t xml:space="preserve"> la création efficace de </w:t>
      </w:r>
      <w:r w:rsidR="00695BC0">
        <w:rPr>
          <w:lang w:val="fr-FR"/>
        </w:rPr>
        <w:t>savoirs</w:t>
      </w:r>
      <w:r w:rsidR="006F6A3F">
        <w:rPr>
          <w:lang w:val="fr-FR"/>
        </w:rPr>
        <w:t xml:space="preserve"> dans l’organisation.</w:t>
      </w:r>
      <w:r w:rsidR="00573F0A">
        <w:rPr>
          <w:lang w:val="fr-FR"/>
        </w:rPr>
        <w:t xml:space="preserve"> </w:t>
      </w:r>
      <w:r w:rsidR="00E95212">
        <w:rPr>
          <w:lang w:val="fr-FR"/>
        </w:rPr>
        <w:t xml:space="preserve">Les mesures suivantes visent à soutenir de manière ciblée la transmission de </w:t>
      </w:r>
      <w:r w:rsidR="00B33FAF">
        <w:rPr>
          <w:lang w:val="fr-FR"/>
        </w:rPr>
        <w:t>connaissances </w:t>
      </w:r>
      <w:r w:rsidR="00476011" w:rsidRPr="00153B4B">
        <w:rPr>
          <w:lang w:val="fr-FR"/>
        </w:rPr>
        <w:t xml:space="preserve">: </w:t>
      </w:r>
    </w:p>
    <w:p w14:paraId="596D1A6B" w14:textId="65758430" w:rsidR="000A0A14" w:rsidRPr="00153B4B" w:rsidRDefault="00E2103C" w:rsidP="00B405F9">
      <w:pPr>
        <w:pStyle w:val="Aufzhlungszeichen3"/>
        <w:numPr>
          <w:ilvl w:val="0"/>
          <w:numId w:val="24"/>
        </w:numPr>
        <w:rPr>
          <w:lang w:val="fr-FR"/>
        </w:rPr>
      </w:pPr>
      <w:r w:rsidRPr="00153B4B">
        <w:rPr>
          <w:lang w:val="fr-FR"/>
        </w:rPr>
        <w:t>Activités des</w:t>
      </w:r>
      <w:r w:rsidR="000A0A14" w:rsidRPr="00153B4B">
        <w:rPr>
          <w:lang w:val="fr-FR"/>
        </w:rPr>
        <w:t xml:space="preserve"> </w:t>
      </w:r>
      <w:r w:rsidRPr="00153B4B">
        <w:rPr>
          <w:lang w:val="fr-FR"/>
        </w:rPr>
        <w:t>ambassadeurs</w:t>
      </w:r>
    </w:p>
    <w:p w14:paraId="499B5921" w14:textId="338EAE5D" w:rsidR="000A0A14" w:rsidRPr="00153B4B" w:rsidRDefault="00E2103C" w:rsidP="00B405F9">
      <w:pPr>
        <w:pStyle w:val="Aufzhlungszeichen"/>
        <w:numPr>
          <w:ilvl w:val="0"/>
          <w:numId w:val="24"/>
        </w:numPr>
        <w:rPr>
          <w:lang w:val="fr-FR"/>
        </w:rPr>
      </w:pPr>
      <w:r w:rsidRPr="00153B4B">
        <w:rPr>
          <w:lang w:val="fr-FR"/>
        </w:rPr>
        <w:t>Mise à profit des canaux et possibilités de communication internes</w:t>
      </w:r>
      <w:r w:rsidR="000A0A14" w:rsidRPr="00153B4B">
        <w:rPr>
          <w:lang w:val="fr-FR"/>
        </w:rPr>
        <w:t xml:space="preserve"> </w:t>
      </w:r>
    </w:p>
    <w:p w14:paraId="67B73428" w14:textId="1C50D77B" w:rsidR="000A0A14" w:rsidRPr="00153B4B" w:rsidRDefault="006076DB" w:rsidP="00B405F9">
      <w:pPr>
        <w:pStyle w:val="Aufzhlungszeichen"/>
        <w:numPr>
          <w:ilvl w:val="0"/>
          <w:numId w:val="24"/>
        </w:numPr>
        <w:rPr>
          <w:lang w:val="fr-FR"/>
        </w:rPr>
      </w:pPr>
      <w:r w:rsidRPr="00153B4B">
        <w:rPr>
          <w:lang w:val="fr-FR"/>
        </w:rPr>
        <w:t>Inté</w:t>
      </w:r>
      <w:r w:rsidR="000A0A14" w:rsidRPr="00153B4B">
        <w:rPr>
          <w:lang w:val="fr-FR"/>
        </w:rPr>
        <w:t xml:space="preserve">gration </w:t>
      </w:r>
      <w:r w:rsidRPr="00153B4B">
        <w:rPr>
          <w:lang w:val="fr-FR"/>
        </w:rPr>
        <w:t xml:space="preserve">de la transmission de </w:t>
      </w:r>
      <w:r w:rsidR="001725A5">
        <w:rPr>
          <w:lang w:val="fr-FR"/>
        </w:rPr>
        <w:t>connaissances</w:t>
      </w:r>
      <w:r w:rsidRPr="00153B4B">
        <w:rPr>
          <w:lang w:val="fr-FR"/>
        </w:rPr>
        <w:t xml:space="preserve"> sur l’utilisation </w:t>
      </w:r>
      <w:r w:rsidR="001725A5">
        <w:rPr>
          <w:lang w:val="fr-FR"/>
        </w:rPr>
        <w:t>de la check-list ainsi que sur d</w:t>
      </w:r>
      <w:r w:rsidRPr="00153B4B">
        <w:rPr>
          <w:lang w:val="fr-FR"/>
        </w:rPr>
        <w:t>es éléments fondamentaux de la sécurité des patients dans d’autres formations (continues) de l’</w:t>
      </w:r>
      <w:r w:rsidR="00A47DD4" w:rsidRPr="00153B4B">
        <w:rPr>
          <w:lang w:val="fr-FR"/>
        </w:rPr>
        <w:t xml:space="preserve">établissement tels que </w:t>
      </w:r>
      <w:r w:rsidRPr="00153B4B">
        <w:rPr>
          <w:lang w:val="fr-FR"/>
        </w:rPr>
        <w:t xml:space="preserve">les </w:t>
      </w:r>
      <w:r w:rsidR="006A5155">
        <w:rPr>
          <w:lang w:val="fr-FR"/>
        </w:rPr>
        <w:t>cours de management</w:t>
      </w:r>
    </w:p>
    <w:p w14:paraId="7A58D551" w14:textId="79B0B6A3" w:rsidR="000A0A14" w:rsidRPr="00153B4B" w:rsidRDefault="001725A5" w:rsidP="00B405F9">
      <w:pPr>
        <w:pStyle w:val="Aufzhlungszeichen"/>
        <w:numPr>
          <w:ilvl w:val="0"/>
          <w:numId w:val="24"/>
        </w:numPr>
        <w:rPr>
          <w:lang w:val="fr-FR"/>
        </w:rPr>
      </w:pPr>
      <w:r>
        <w:rPr>
          <w:lang w:val="fr-FR"/>
        </w:rPr>
        <w:t xml:space="preserve">Encouragement des interactions pour favoriser le partage de savoirs, </w:t>
      </w:r>
      <w:r w:rsidR="00760BFA" w:rsidRPr="00153B4B">
        <w:rPr>
          <w:lang w:val="fr-FR"/>
        </w:rPr>
        <w:t>par exemple lors de discussions entre pairs</w:t>
      </w:r>
      <w:r w:rsidR="000F1B37" w:rsidRPr="00153B4B">
        <w:rPr>
          <w:lang w:val="fr-FR"/>
        </w:rPr>
        <w:t xml:space="preserve">, </w:t>
      </w:r>
      <w:r w:rsidR="00760BFA" w:rsidRPr="00153B4B">
        <w:rPr>
          <w:lang w:val="fr-FR"/>
        </w:rPr>
        <w:t xml:space="preserve">de </w:t>
      </w:r>
      <w:r w:rsidR="0011155E" w:rsidRPr="00153B4B">
        <w:rPr>
          <w:lang w:val="fr-FR"/>
        </w:rPr>
        <w:t xml:space="preserve">séances et </w:t>
      </w:r>
      <w:r w:rsidR="00760BFA" w:rsidRPr="00153B4B">
        <w:rPr>
          <w:lang w:val="fr-FR"/>
        </w:rPr>
        <w:t xml:space="preserve">de </w:t>
      </w:r>
      <w:r w:rsidR="0011155E" w:rsidRPr="00153B4B">
        <w:rPr>
          <w:lang w:val="fr-FR"/>
        </w:rPr>
        <w:t>conférences</w:t>
      </w:r>
      <w:r w:rsidR="00B405F9" w:rsidRPr="00153B4B">
        <w:rPr>
          <w:lang w:val="fr-FR"/>
        </w:rPr>
        <w:t xml:space="preserve"> </w:t>
      </w:r>
    </w:p>
    <w:p w14:paraId="3CFC8F1E" w14:textId="621710A5" w:rsidR="00551D85" w:rsidRPr="00153B4B" w:rsidRDefault="00F10AD6" w:rsidP="00B405F9">
      <w:pPr>
        <w:pStyle w:val="Aufzhlungszeichen"/>
        <w:numPr>
          <w:ilvl w:val="0"/>
          <w:numId w:val="24"/>
        </w:numPr>
        <w:rPr>
          <w:lang w:val="fr-FR"/>
        </w:rPr>
      </w:pPr>
      <w:r w:rsidRPr="00153B4B">
        <w:rPr>
          <w:lang w:val="fr-FR"/>
        </w:rPr>
        <w:t>Entraînements</w:t>
      </w:r>
      <w:r w:rsidR="00476011" w:rsidRPr="00153B4B">
        <w:rPr>
          <w:lang w:val="fr-FR"/>
        </w:rPr>
        <w:t xml:space="preserve">, </w:t>
      </w:r>
      <w:r w:rsidRPr="00153B4B">
        <w:rPr>
          <w:lang w:val="fr-FR"/>
        </w:rPr>
        <w:t>observations</w:t>
      </w:r>
      <w:r w:rsidR="000F1B37" w:rsidRPr="00153B4B">
        <w:rPr>
          <w:lang w:val="fr-FR"/>
        </w:rPr>
        <w:t xml:space="preserve"> </w:t>
      </w:r>
      <w:r w:rsidRPr="00153B4B">
        <w:rPr>
          <w:lang w:val="fr-FR"/>
        </w:rPr>
        <w:t>et</w:t>
      </w:r>
      <w:r w:rsidR="000F1B37" w:rsidRPr="00153B4B">
        <w:rPr>
          <w:lang w:val="fr-FR"/>
        </w:rPr>
        <w:t xml:space="preserve"> </w:t>
      </w:r>
      <w:r w:rsidRPr="00153B4B">
        <w:rPr>
          <w:lang w:val="fr-FR"/>
        </w:rPr>
        <w:t>débriefings</w:t>
      </w:r>
    </w:p>
    <w:p w14:paraId="11985E4D" w14:textId="1408A66D" w:rsidR="002700C4" w:rsidRDefault="002700C4" w:rsidP="00356541">
      <w:pPr>
        <w:spacing w:after="200" w:line="276" w:lineRule="auto"/>
        <w:jc w:val="left"/>
      </w:pPr>
    </w:p>
    <w:p w14:paraId="795A6E08" w14:textId="13EC9537" w:rsidR="00672ABF" w:rsidRPr="00356541" w:rsidRDefault="00672ABF" w:rsidP="00356541">
      <w:pPr>
        <w:spacing w:after="200" w:line="276" w:lineRule="auto"/>
        <w:jc w:val="left"/>
      </w:pPr>
      <w:r>
        <w:rPr>
          <w:noProof/>
          <w:lang w:eastAsia="de-CH"/>
        </w:rPr>
        <w:drawing>
          <wp:inline distT="0" distB="0" distL="0" distR="0" wp14:anchorId="392A9E93" wp14:editId="6D6193B2">
            <wp:extent cx="2700867" cy="2025650"/>
            <wp:effectExtent l="0" t="0" r="4445" b="0"/>
            <wp:docPr id="3" name="Grafik 3" descr="Z:\Stiftung Patientensicherheit\progress Sichere Chirurgie\2_Vertiefungsprojekt (Achse 2)\15_e-Learning\Regie Französisch\Anwendung der Checkliste\401_progress-SC_Anwendung der Checkliste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tiftung Patientensicherheit\progress Sichere Chirurgie\2_Vertiefungsprojekt (Achse 2)\15_e-Learning\Regie Französisch\Anwendung der Checkliste\401_progress-SC_Anwendung der Checkliste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6" cy="202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3590" w14:textId="77777777" w:rsidR="0049647E" w:rsidRPr="002C21EF" w:rsidRDefault="0049647E" w:rsidP="0049647E">
      <w:pPr>
        <w:pStyle w:val="Aufzhlungszeichen"/>
        <w:jc w:val="center"/>
        <w:rPr>
          <w:rFonts w:cs="Arial"/>
          <w:szCs w:val="19"/>
          <w:lang w:val="fr-FR"/>
        </w:rPr>
      </w:pPr>
    </w:p>
    <w:p w14:paraId="45A657ED" w14:textId="77777777" w:rsidR="0049647E" w:rsidRPr="009D0481" w:rsidRDefault="0049647E" w:rsidP="00C4653D">
      <w:pPr>
        <w:pStyle w:val="berschrift1"/>
        <w:rPr>
          <w:noProof/>
          <w:lang w:val="en-CA"/>
        </w:rPr>
      </w:pPr>
      <w:r w:rsidRPr="002C21EF">
        <w:rPr>
          <w:szCs w:val="19"/>
          <w:lang w:val="fr-FR"/>
        </w:rPr>
        <w:fldChar w:fldCharType="begin"/>
      </w:r>
      <w:r w:rsidRPr="009D0481">
        <w:rPr>
          <w:szCs w:val="19"/>
          <w:lang w:val="en-CA"/>
        </w:rPr>
        <w:instrText xml:space="preserve"> ADDIN REFMGR.REFLIST </w:instrText>
      </w:r>
      <w:r w:rsidRPr="002C21EF">
        <w:rPr>
          <w:szCs w:val="19"/>
          <w:lang w:val="fr-FR"/>
        </w:rPr>
        <w:fldChar w:fldCharType="separate"/>
      </w:r>
      <w:bookmarkStart w:id="4" w:name="_Toc437604913"/>
      <w:r w:rsidRPr="009D0481">
        <w:rPr>
          <w:noProof/>
          <w:lang w:val="en-CA"/>
        </w:rPr>
        <w:t>Bibliographie</w:t>
      </w:r>
      <w:bookmarkEnd w:id="4"/>
    </w:p>
    <w:p w14:paraId="19880A19" w14:textId="77777777" w:rsidR="0049647E" w:rsidRPr="009D0481" w:rsidRDefault="0049647E" w:rsidP="0049647E">
      <w:pPr>
        <w:pStyle w:val="Aufzhlungszeichen"/>
        <w:jc w:val="center"/>
        <w:rPr>
          <w:rFonts w:cs="Arial"/>
          <w:noProof/>
          <w:sz w:val="18"/>
          <w:szCs w:val="18"/>
          <w:lang w:val="en-CA"/>
        </w:rPr>
      </w:pPr>
    </w:p>
    <w:p w14:paraId="12F8233F" w14:textId="77777777" w:rsidR="0049647E" w:rsidRPr="00E5251E" w:rsidRDefault="0049647E" w:rsidP="0049647E">
      <w:pPr>
        <w:pStyle w:val="Aufzhlungszeichen"/>
        <w:tabs>
          <w:tab w:val="right" w:pos="360"/>
          <w:tab w:val="left" w:pos="540"/>
        </w:tabs>
        <w:spacing w:after="200" w:line="240" w:lineRule="atLeast"/>
        <w:ind w:left="539" w:hanging="539"/>
        <w:rPr>
          <w:rFonts w:cs="Arial"/>
          <w:noProof/>
          <w:sz w:val="18"/>
          <w:szCs w:val="18"/>
          <w:lang w:val="fr-FR"/>
        </w:rPr>
      </w:pPr>
      <w:r w:rsidRPr="009D0481">
        <w:rPr>
          <w:rFonts w:cs="Arial"/>
          <w:noProof/>
          <w:sz w:val="18"/>
          <w:szCs w:val="18"/>
          <w:lang w:val="en-CA"/>
        </w:rPr>
        <w:tab/>
        <w:t xml:space="preserve">(1) </w:t>
      </w:r>
      <w:r w:rsidRPr="009D0481">
        <w:rPr>
          <w:rFonts w:cs="Arial"/>
          <w:noProof/>
          <w:sz w:val="18"/>
          <w:szCs w:val="18"/>
          <w:lang w:val="en-CA"/>
        </w:rPr>
        <w:tab/>
        <w:t xml:space="preserve">Borchard A, Schwappach DLB, Barbir A, Bezzola P. A Systematic Review of the Effectiveness, Compliance, and Critical Factors for Implementation of Safety Checklists in Surgery. </w:t>
      </w:r>
      <w:r w:rsidRPr="00E5251E">
        <w:rPr>
          <w:rFonts w:cs="Arial"/>
          <w:noProof/>
          <w:sz w:val="18"/>
          <w:szCs w:val="18"/>
          <w:lang w:val="fr-FR"/>
        </w:rPr>
        <w:t>Ann Surg 2012;256(6):925-33.</w:t>
      </w:r>
    </w:p>
    <w:p w14:paraId="546CEA46" w14:textId="77777777" w:rsidR="0049647E" w:rsidRPr="00E5251E" w:rsidRDefault="0049647E" w:rsidP="0049647E">
      <w:pPr>
        <w:pStyle w:val="Aufzhlungszeichen"/>
        <w:tabs>
          <w:tab w:val="right" w:pos="360"/>
          <w:tab w:val="left" w:pos="540"/>
        </w:tabs>
        <w:spacing w:after="240" w:line="240" w:lineRule="atLeast"/>
        <w:ind w:left="540" w:hanging="540"/>
        <w:rPr>
          <w:rFonts w:cs="Arial"/>
          <w:noProof/>
          <w:sz w:val="18"/>
          <w:szCs w:val="18"/>
          <w:lang w:val="fr-FR"/>
        </w:rPr>
      </w:pPr>
      <w:r w:rsidRPr="00E5251E">
        <w:rPr>
          <w:rFonts w:cs="Arial"/>
          <w:noProof/>
          <w:sz w:val="18"/>
          <w:szCs w:val="18"/>
          <w:lang w:val="fr-FR"/>
        </w:rPr>
        <w:tab/>
        <w:t xml:space="preserve">(2) </w:t>
      </w:r>
      <w:r w:rsidRPr="00E5251E">
        <w:rPr>
          <w:rFonts w:cs="Arial"/>
          <w:noProof/>
          <w:sz w:val="18"/>
          <w:szCs w:val="18"/>
          <w:lang w:val="fr-FR"/>
        </w:rPr>
        <w:tab/>
        <w:t xml:space="preserve">Fondation pour la Sécurité des Patients (CH). </w:t>
      </w:r>
      <w:r w:rsidRPr="00E5251E">
        <w:rPr>
          <w:rFonts w:cs="Arial"/>
          <w:sz w:val="18"/>
          <w:szCs w:val="18"/>
          <w:lang w:val="fr-FR"/>
        </w:rPr>
        <w:t>Rapport de résultats « Sécurité des patients en chirurgie. Utilisation et acceptation des check-lists chirurgicales en Suisse »</w:t>
      </w:r>
      <w:r w:rsidRPr="00E5251E">
        <w:rPr>
          <w:rFonts w:cs="Arial"/>
          <w:noProof/>
          <w:sz w:val="18"/>
          <w:szCs w:val="18"/>
          <w:lang w:val="fr-FR"/>
        </w:rPr>
        <w:t xml:space="preserve">. Zurich: Fondation pour la Sécurité des Patients; 2013. </w:t>
      </w:r>
    </w:p>
    <w:p w14:paraId="716456B8" w14:textId="77777777" w:rsidR="0049647E" w:rsidRPr="009D0481" w:rsidRDefault="0049647E" w:rsidP="0049647E">
      <w:pPr>
        <w:pStyle w:val="Aufzhlungszeichen"/>
        <w:tabs>
          <w:tab w:val="right" w:pos="360"/>
          <w:tab w:val="left" w:pos="540"/>
        </w:tabs>
        <w:spacing w:after="240" w:line="240" w:lineRule="atLeast"/>
        <w:ind w:left="540" w:hanging="540"/>
        <w:rPr>
          <w:rFonts w:cs="Arial"/>
          <w:noProof/>
          <w:sz w:val="18"/>
          <w:szCs w:val="18"/>
        </w:rPr>
      </w:pPr>
      <w:r w:rsidRPr="00E5251E">
        <w:rPr>
          <w:rFonts w:cs="Arial"/>
          <w:noProof/>
          <w:sz w:val="18"/>
          <w:szCs w:val="18"/>
          <w:lang w:val="fr-FR"/>
        </w:rPr>
        <w:tab/>
      </w:r>
      <w:r w:rsidRPr="009D0481">
        <w:rPr>
          <w:rFonts w:cs="Arial"/>
          <w:noProof/>
          <w:sz w:val="18"/>
          <w:szCs w:val="18"/>
        </w:rPr>
        <w:t xml:space="preserve">(3) </w:t>
      </w:r>
      <w:r w:rsidRPr="009D0481">
        <w:rPr>
          <w:rFonts w:cs="Arial"/>
          <w:noProof/>
          <w:sz w:val="18"/>
          <w:szCs w:val="18"/>
        </w:rPr>
        <w:tab/>
        <w:t>Willke H. Dimension des Wissensmanagements – zum Zusammenhang von gesellschaftlicher und organisationaler Wissensbasierung. In: Schreyögg G, Conrad P, editors. Managementforschung 6: Wissensmanagement. Berlin: de Gruyter; 1996. p. 263-304.</w:t>
      </w:r>
    </w:p>
    <w:p w14:paraId="315FC223" w14:textId="77777777" w:rsidR="0049647E" w:rsidRPr="009D0481" w:rsidRDefault="0049647E" w:rsidP="0049647E">
      <w:pPr>
        <w:pStyle w:val="Aufzhlungszeichen"/>
        <w:tabs>
          <w:tab w:val="right" w:pos="360"/>
          <w:tab w:val="left" w:pos="540"/>
        </w:tabs>
        <w:spacing w:after="240" w:line="240" w:lineRule="atLeast"/>
        <w:ind w:left="540" w:hanging="540"/>
        <w:rPr>
          <w:rFonts w:cs="Arial"/>
          <w:noProof/>
          <w:sz w:val="18"/>
          <w:szCs w:val="18"/>
          <w:lang w:val="en-CA"/>
        </w:rPr>
      </w:pPr>
      <w:r w:rsidRPr="00E5251E">
        <w:rPr>
          <w:rFonts w:cs="Arial"/>
          <w:noProof/>
          <w:sz w:val="18"/>
          <w:szCs w:val="18"/>
        </w:rPr>
        <w:tab/>
        <w:t xml:space="preserve">(4) </w:t>
      </w:r>
      <w:r w:rsidRPr="00E5251E">
        <w:rPr>
          <w:rFonts w:cs="Arial"/>
          <w:noProof/>
          <w:sz w:val="18"/>
          <w:szCs w:val="18"/>
        </w:rPr>
        <w:tab/>
        <w:t xml:space="preserve">Willke H. Einführung in das systemische Wissensmanagement. </w:t>
      </w:r>
      <w:r w:rsidRPr="00E5251E">
        <w:rPr>
          <w:rFonts w:cs="Arial"/>
          <w:noProof/>
          <w:sz w:val="18"/>
          <w:szCs w:val="18"/>
          <w:lang w:val="en-CA"/>
        </w:rPr>
        <w:t>Heidelberg: Carl-Auer-Verlag; 2004.</w:t>
      </w:r>
    </w:p>
    <w:p w14:paraId="41A784C4" w14:textId="77777777" w:rsidR="0049647E" w:rsidRPr="009D0481" w:rsidRDefault="0049647E" w:rsidP="0049647E">
      <w:pPr>
        <w:pStyle w:val="Aufzhlungszeichen"/>
        <w:tabs>
          <w:tab w:val="right" w:pos="360"/>
          <w:tab w:val="left" w:pos="540"/>
        </w:tabs>
        <w:spacing w:after="240" w:line="240" w:lineRule="atLeast"/>
        <w:ind w:left="540" w:hanging="540"/>
        <w:rPr>
          <w:rFonts w:cs="Arial"/>
          <w:noProof/>
          <w:sz w:val="18"/>
          <w:szCs w:val="18"/>
        </w:rPr>
      </w:pPr>
      <w:r w:rsidRPr="009D0481">
        <w:rPr>
          <w:rFonts w:cs="Arial"/>
          <w:noProof/>
          <w:sz w:val="18"/>
          <w:szCs w:val="18"/>
          <w:lang w:val="en-CA"/>
        </w:rPr>
        <w:lastRenderedPageBreak/>
        <w:tab/>
        <w:t xml:space="preserve">(5) </w:t>
      </w:r>
      <w:r w:rsidRPr="009D0481">
        <w:rPr>
          <w:rFonts w:cs="Arial"/>
          <w:noProof/>
          <w:sz w:val="18"/>
          <w:szCs w:val="18"/>
          <w:lang w:val="en-CA"/>
        </w:rPr>
        <w:tab/>
        <w:t xml:space="preserve">Nonaka I, Konno N. The concept of "Ba": Building a foundation for knowledge creation. </w:t>
      </w:r>
      <w:r w:rsidRPr="009D0481">
        <w:rPr>
          <w:rFonts w:cs="Arial"/>
          <w:noProof/>
          <w:sz w:val="18"/>
          <w:szCs w:val="18"/>
        </w:rPr>
        <w:t>California Management Review 1998;40(3):40-54.</w:t>
      </w:r>
    </w:p>
    <w:p w14:paraId="529D3B0E" w14:textId="77777777" w:rsidR="0049647E" w:rsidRPr="009D0481" w:rsidRDefault="0049647E" w:rsidP="0049647E">
      <w:pPr>
        <w:pStyle w:val="Aufzhlungszeichen"/>
        <w:tabs>
          <w:tab w:val="right" w:pos="360"/>
          <w:tab w:val="left" w:pos="540"/>
        </w:tabs>
        <w:spacing w:after="240" w:line="240" w:lineRule="atLeast"/>
        <w:ind w:left="540" w:hanging="540"/>
        <w:rPr>
          <w:rFonts w:cs="Arial"/>
          <w:noProof/>
          <w:sz w:val="18"/>
          <w:szCs w:val="18"/>
        </w:rPr>
      </w:pPr>
      <w:r w:rsidRPr="009D0481">
        <w:rPr>
          <w:rFonts w:cs="Arial"/>
          <w:noProof/>
          <w:sz w:val="18"/>
          <w:szCs w:val="18"/>
        </w:rPr>
        <w:tab/>
        <w:t xml:space="preserve">(6) </w:t>
      </w:r>
      <w:r w:rsidRPr="009D0481">
        <w:rPr>
          <w:rFonts w:cs="Arial"/>
          <w:noProof/>
          <w:sz w:val="18"/>
          <w:szCs w:val="18"/>
        </w:rPr>
        <w:tab/>
        <w:t>Jäger M. Transfer in Schulentwicklungsprojekten. Wiesbaden: VS Verlag für Sozialwissenschaften; 2004.</w:t>
      </w:r>
    </w:p>
    <w:p w14:paraId="74EF587B" w14:textId="77777777" w:rsidR="0049647E" w:rsidRPr="00E5251E" w:rsidRDefault="0049647E" w:rsidP="0049647E">
      <w:pPr>
        <w:pStyle w:val="Aufzhlungszeichen"/>
        <w:tabs>
          <w:tab w:val="right" w:pos="360"/>
          <w:tab w:val="left" w:pos="540"/>
        </w:tabs>
        <w:spacing w:line="240" w:lineRule="atLeast"/>
        <w:ind w:left="540" w:hanging="540"/>
        <w:rPr>
          <w:rFonts w:cs="Arial"/>
          <w:noProof/>
          <w:sz w:val="18"/>
          <w:szCs w:val="18"/>
          <w:lang w:val="fr-FR"/>
        </w:rPr>
      </w:pPr>
      <w:r w:rsidRPr="009D0481">
        <w:rPr>
          <w:rFonts w:cs="Arial"/>
          <w:noProof/>
          <w:sz w:val="18"/>
          <w:szCs w:val="18"/>
        </w:rPr>
        <w:tab/>
        <w:t xml:space="preserve">(7) </w:t>
      </w:r>
      <w:r w:rsidRPr="009D0481">
        <w:rPr>
          <w:rFonts w:cs="Arial"/>
          <w:noProof/>
          <w:sz w:val="18"/>
          <w:szCs w:val="18"/>
        </w:rPr>
        <w:tab/>
        <w:t xml:space="preserve">Conley DM, Singer SJ, Edmondson L, Berry WR, Gawande AA. </w:t>
      </w:r>
      <w:r w:rsidRPr="009D0481">
        <w:rPr>
          <w:rFonts w:cs="Arial"/>
          <w:noProof/>
          <w:sz w:val="18"/>
          <w:szCs w:val="18"/>
          <w:lang w:val="en-CA"/>
        </w:rPr>
        <w:t xml:space="preserve">Effective surgical safety checklist implementation. </w:t>
      </w:r>
      <w:r w:rsidRPr="00E5251E">
        <w:rPr>
          <w:rFonts w:cs="Arial"/>
          <w:noProof/>
          <w:sz w:val="18"/>
          <w:szCs w:val="18"/>
          <w:lang w:val="fr-FR"/>
        </w:rPr>
        <w:t>J Am Coll Surg 2011 May;212(5):873-9.</w:t>
      </w:r>
    </w:p>
    <w:p w14:paraId="1D226311" w14:textId="77777777" w:rsidR="0049647E" w:rsidRPr="002C21EF" w:rsidRDefault="0049647E" w:rsidP="0049647E">
      <w:pPr>
        <w:pStyle w:val="Aufzhlungszeichen"/>
        <w:tabs>
          <w:tab w:val="right" w:pos="360"/>
          <w:tab w:val="left" w:pos="540"/>
        </w:tabs>
        <w:spacing w:line="240" w:lineRule="atLeast"/>
        <w:ind w:left="540" w:hanging="540"/>
        <w:rPr>
          <w:rFonts w:cs="Arial"/>
          <w:noProof/>
          <w:szCs w:val="19"/>
          <w:lang w:val="fr-FR"/>
        </w:rPr>
      </w:pPr>
    </w:p>
    <w:p w14:paraId="71154F0D" w14:textId="62B3E148" w:rsidR="0049647E" w:rsidRPr="00BE7C72" w:rsidRDefault="0049647E" w:rsidP="00BE7C72">
      <w:pPr>
        <w:rPr>
          <w:rFonts w:cs="Arial"/>
          <w:szCs w:val="19"/>
          <w:lang w:val="fr-FR"/>
        </w:rPr>
      </w:pPr>
      <w:r w:rsidRPr="002C21EF">
        <w:rPr>
          <w:rFonts w:cs="Arial"/>
          <w:szCs w:val="19"/>
          <w:lang w:val="fr-FR"/>
        </w:rPr>
        <w:fldChar w:fldCharType="end"/>
      </w:r>
    </w:p>
    <w:sectPr w:rsidR="0049647E" w:rsidRPr="00BE7C72" w:rsidSect="000216E4">
      <w:headerReference w:type="default" r:id="rId11"/>
      <w:footerReference w:type="default" r:id="rId12"/>
      <w:headerReference w:type="first" r:id="rId13"/>
      <w:pgSz w:w="11906" w:h="16838"/>
      <w:pgMar w:top="2381" w:right="851" w:bottom="1247" w:left="1418" w:header="397" w:footer="763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9693A" w14:textId="77777777" w:rsidR="001C4846" w:rsidRDefault="001C4846" w:rsidP="00734359">
      <w:pPr>
        <w:spacing w:line="240" w:lineRule="auto"/>
      </w:pPr>
      <w:r>
        <w:separator/>
      </w:r>
    </w:p>
  </w:endnote>
  <w:endnote w:type="continuationSeparator" w:id="0">
    <w:p w14:paraId="14C64B52" w14:textId="77777777" w:rsidR="001C4846" w:rsidRDefault="001C4846" w:rsidP="00734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8C700" w14:textId="3CB453BF" w:rsidR="001C4846" w:rsidRDefault="001C4846">
    <w:r>
      <w:rPr>
        <w:noProof/>
        <w:lang w:eastAsia="de-CH"/>
      </w:rPr>
      <w:drawing>
        <wp:anchor distT="0" distB="0" distL="114300" distR="114300" simplePos="0" relativeHeight="251661312" behindDoc="1" locked="0" layoutInCell="1" allowOverlap="1" wp14:anchorId="6CFDAAA3" wp14:editId="5A8830C4">
          <wp:simplePos x="0" y="0"/>
          <wp:positionH relativeFrom="column">
            <wp:posOffset>-571500</wp:posOffset>
          </wp:positionH>
          <wp:positionV relativeFrom="paragraph">
            <wp:posOffset>109855</wp:posOffset>
          </wp:positionV>
          <wp:extent cx="1670050" cy="473710"/>
          <wp:effectExtent l="0" t="0" r="6350" b="8890"/>
          <wp:wrapNone/>
          <wp:docPr id="1" name="Grafik 1" descr="\\SBS2011SRV01\Daten\Stiftung Patientensicherheit\progress-Pilotprogramme\2_Sichere Chirurgie\1_progress_Sichere Chirurgie\Kommunikation\Marketing-Kommunikation\Claim- key visual\key visuals\KeyVisual_lang_französisch_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2011SRV01\Daten\Stiftung Patientensicherheit\progress-Pilotprogramme\2_Sichere Chirurgie\1_progress_Sichere Chirurgie\Kommunikation\Marketing-Kommunikation\Claim- key visual\key visuals\KeyVisual_lang_französisch_f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22E7F3F3" wp14:editId="3786838D">
          <wp:simplePos x="0" y="0"/>
          <wp:positionH relativeFrom="column">
            <wp:posOffset>-534670</wp:posOffset>
          </wp:positionH>
          <wp:positionV relativeFrom="paragraph">
            <wp:posOffset>140335</wp:posOffset>
          </wp:positionV>
          <wp:extent cx="1670050" cy="469265"/>
          <wp:effectExtent l="0" t="0" r="6350" b="6985"/>
          <wp:wrapTight wrapText="bothSides">
            <wp:wrapPolygon edited="0">
              <wp:start x="3696" y="0"/>
              <wp:lineTo x="493" y="6138"/>
              <wp:lineTo x="0" y="7892"/>
              <wp:lineTo x="0" y="16660"/>
              <wp:lineTo x="246" y="21045"/>
              <wp:lineTo x="21189" y="21045"/>
              <wp:lineTo x="21436" y="16660"/>
              <wp:lineTo x="21436" y="6138"/>
              <wp:lineTo x="20450" y="5261"/>
              <wp:lineTo x="5421" y="0"/>
              <wp:lineTo x="3696" y="0"/>
            </wp:wrapPolygon>
          </wp:wrapTight>
          <wp:docPr id="490" name="Grafik 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10490" w:type="dxa"/>
      <w:tblInd w:w="-851" w:type="dxa"/>
      <w:tblBorders>
        <w:top w:val="single" w:sz="6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9"/>
      <w:gridCol w:w="1871"/>
    </w:tblGrid>
    <w:tr w:rsidR="001C4846" w14:paraId="7B3A0417" w14:textId="77777777" w:rsidTr="000216E4">
      <w:trPr>
        <w:trHeight w:hRule="exact" w:val="454"/>
      </w:trPr>
      <w:tc>
        <w:tcPr>
          <w:tcW w:w="8619" w:type="dxa"/>
          <w:vAlign w:val="bottom"/>
        </w:tcPr>
        <w:p w14:paraId="1F4721FE" w14:textId="77777777" w:rsidR="001C4846" w:rsidRDefault="001C4846" w:rsidP="000216E4">
          <w:pPr>
            <w:pStyle w:val="Fuzeile"/>
            <w:jc w:val="right"/>
          </w:pPr>
        </w:p>
        <w:p w14:paraId="06EFE2B2" w14:textId="3A41CB3F" w:rsidR="001C4846" w:rsidRDefault="001E5106" w:rsidP="009A7165">
          <w:pPr>
            <w:pStyle w:val="Fuzeile"/>
            <w:jc w:val="right"/>
          </w:pPr>
          <w:r w:rsidRPr="00EA0647">
            <w:t>14</w:t>
          </w:r>
          <w:r w:rsidR="001C4846" w:rsidRPr="00EA0647">
            <w:t>.9.2013, V1</w:t>
          </w:r>
        </w:p>
      </w:tc>
      <w:tc>
        <w:tcPr>
          <w:tcW w:w="1871" w:type="dxa"/>
          <w:vAlign w:val="bottom"/>
        </w:tcPr>
        <w:p w14:paraId="3BD87CD6" w14:textId="77777777" w:rsidR="001C4846" w:rsidRDefault="001C4846" w:rsidP="00734359">
          <w:pPr>
            <w:pStyle w:val="Fuzeile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53605" w:rsidRPr="00E53605">
            <w:rPr>
              <w:noProof/>
              <w:lang w:val="de-DE"/>
            </w:rPr>
            <w:t>2</w:t>
          </w:r>
          <w:r>
            <w:fldChar w:fldCharType="end"/>
          </w:r>
        </w:p>
      </w:tc>
    </w:tr>
  </w:tbl>
  <w:p w14:paraId="7BBBEB33" w14:textId="77777777" w:rsidR="001C4846" w:rsidRDefault="001C4846" w:rsidP="00734359">
    <w:pPr>
      <w:pStyle w:val="Min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B5E60" w14:textId="77777777" w:rsidR="001C4846" w:rsidRDefault="001C4846" w:rsidP="00734359">
      <w:pPr>
        <w:spacing w:line="240" w:lineRule="auto"/>
      </w:pPr>
      <w:r>
        <w:separator/>
      </w:r>
    </w:p>
  </w:footnote>
  <w:footnote w:type="continuationSeparator" w:id="0">
    <w:p w14:paraId="378191A1" w14:textId="77777777" w:rsidR="001C4846" w:rsidRDefault="001C4846" w:rsidP="00734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2338" w:type="dxa"/>
      <w:tblInd w:w="-851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541"/>
    </w:tblGrid>
    <w:tr w:rsidR="001C4846" w14:paraId="48E48DD5" w14:textId="77777777" w:rsidTr="00DE6E12">
      <w:trPr>
        <w:trHeight w:hRule="exact" w:val="1571"/>
      </w:trPr>
      <w:tc>
        <w:tcPr>
          <w:tcW w:w="7797" w:type="dxa"/>
          <w:vAlign w:val="bottom"/>
        </w:tcPr>
        <w:p w14:paraId="54D3F6D6" w14:textId="24B195AC" w:rsidR="001C4846" w:rsidRPr="00CA4200" w:rsidRDefault="00356541" w:rsidP="006712B7">
          <w:pPr>
            <w:pStyle w:val="Kopfzeile"/>
            <w:ind w:left="0" w:right="-567"/>
            <w:jc w:val="left"/>
            <w:rPr>
              <w:lang w:val="fr-CH"/>
            </w:rPr>
          </w:pPr>
          <w:r>
            <w:rPr>
              <w:lang w:val="fr-CH"/>
            </w:rPr>
            <w:t>D</w:t>
          </w:r>
          <w:r w:rsidR="001C4846" w:rsidRPr="00CA4200">
            <w:rPr>
              <w:lang w:val="fr-CH"/>
            </w:rPr>
            <w:t>8- Concept pour la transmission de savoirs et la communication</w:t>
          </w:r>
        </w:p>
      </w:tc>
      <w:tc>
        <w:tcPr>
          <w:tcW w:w="4541" w:type="dxa"/>
          <w:vAlign w:val="bottom"/>
        </w:tcPr>
        <w:p w14:paraId="62B15A5D" w14:textId="3DA42743" w:rsidR="001C4846" w:rsidRDefault="001C4846" w:rsidP="00DE6E12">
          <w:pPr>
            <w:spacing w:after="140" w:line="240" w:lineRule="auto"/>
            <w:ind w:right="1281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5D8307FC" wp14:editId="06D635CD">
                <wp:extent cx="1698812" cy="532800"/>
                <wp:effectExtent l="0" t="0" r="0" b="635"/>
                <wp:docPr id="17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gress_Logo_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812" cy="53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21FB60" w14:textId="77777777" w:rsidR="001C4846" w:rsidRPr="00896917" w:rsidRDefault="001C4846" w:rsidP="00B260E5">
    <w:pPr>
      <w:pStyle w:val="Min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5AB52" w14:textId="77777777" w:rsidR="001C4846" w:rsidRDefault="001C4846" w:rsidP="00B82922">
    <w:pPr>
      <w:pStyle w:val="Kopfzeile"/>
    </w:pPr>
    <w:r w:rsidRPr="00151839">
      <w:fldChar w:fldCharType="begin"/>
    </w:r>
    <w:r w:rsidRPr="00151839">
      <w:instrText>MACROBUTTON NoMacro [</w:instrText>
    </w:r>
    <w:r w:rsidRPr="00151839">
      <w:rPr>
        <w:color w:val="FF0000"/>
      </w:rPr>
      <w:instrText>KLICK!</w:instrText>
    </w:r>
    <w:r w:rsidRPr="00151839">
      <w:instrText xml:space="preserve"> Titel]</w:instrText>
    </w:r>
    <w:r w:rsidRPr="00151839">
      <w:fldChar w:fldCharType="end"/>
    </w:r>
    <w:r>
      <w:tab/>
    </w:r>
    <w:r>
      <w:rPr>
        <w:noProof/>
        <w:lang w:eastAsia="de-CH"/>
      </w:rPr>
      <w:drawing>
        <wp:inline distT="0" distB="0" distL="0" distR="0" wp14:anchorId="3E717CA2" wp14:editId="22C72679">
          <wp:extent cx="1692000" cy="851983"/>
          <wp:effectExtent l="0" t="0" r="3810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ientensicherheit_Logo_d-f-i-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851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9408718"/>
    <w:lvl w:ilvl="0">
      <w:start w:val="1"/>
      <w:numFmt w:val="lowerLetter"/>
      <w:pStyle w:val="Listennummer2"/>
      <w:lvlText w:val="%1)"/>
      <w:lvlJc w:val="left"/>
      <w:pPr>
        <w:ind w:left="643" w:hanging="360"/>
      </w:pPr>
    </w:lvl>
  </w:abstractNum>
  <w:abstractNum w:abstractNumId="1">
    <w:nsid w:val="FFFFFF82"/>
    <w:multiLevelType w:val="singleLevel"/>
    <w:tmpl w:val="08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0807000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66DC7258"/>
    <w:lvl w:ilvl="0">
      <w:start w:val="1"/>
      <w:numFmt w:val="decimal"/>
      <w:pStyle w:val="Listennummer"/>
      <w:lvlText w:val="%1"/>
      <w:lvlJc w:val="left"/>
      <w:pPr>
        <w:ind w:left="360" w:hanging="360"/>
      </w:pPr>
      <w:rPr>
        <w:rFonts w:hint="default"/>
      </w:rPr>
    </w:lvl>
  </w:abstractNum>
  <w:abstractNum w:abstractNumId="4">
    <w:nsid w:val="FFFFFF89"/>
    <w:multiLevelType w:val="singleLevel"/>
    <w:tmpl w:val="07E88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EA3DF7"/>
    <w:multiLevelType w:val="hybridMultilevel"/>
    <w:tmpl w:val="C6843B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8E5673"/>
    <w:multiLevelType w:val="hybridMultilevel"/>
    <w:tmpl w:val="A26201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02E2B"/>
    <w:multiLevelType w:val="hybridMultilevel"/>
    <w:tmpl w:val="CF02392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E255D"/>
    <w:multiLevelType w:val="hybridMultilevel"/>
    <w:tmpl w:val="765C17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0098F"/>
    <w:multiLevelType w:val="hybridMultilevel"/>
    <w:tmpl w:val="A5BA71BE"/>
    <w:lvl w:ilvl="0" w:tplc="0807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>
    <w:nsid w:val="2E286F74"/>
    <w:multiLevelType w:val="hybridMultilevel"/>
    <w:tmpl w:val="FD207B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723C3"/>
    <w:multiLevelType w:val="hybridMultilevel"/>
    <w:tmpl w:val="8B72F9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2211E"/>
    <w:multiLevelType w:val="hybridMultilevel"/>
    <w:tmpl w:val="76B8F6CA"/>
    <w:lvl w:ilvl="0" w:tplc="08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>
    <w:nsid w:val="40CF7C36"/>
    <w:multiLevelType w:val="hybridMultilevel"/>
    <w:tmpl w:val="F64AFEC8"/>
    <w:lvl w:ilvl="0" w:tplc="08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69456A7"/>
    <w:multiLevelType w:val="hybridMultilevel"/>
    <w:tmpl w:val="1DE8A9CE"/>
    <w:lvl w:ilvl="0" w:tplc="0807000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8DB5095"/>
    <w:multiLevelType w:val="hybridMultilevel"/>
    <w:tmpl w:val="48A8A6C6"/>
    <w:lvl w:ilvl="0" w:tplc="08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51D105A9"/>
    <w:multiLevelType w:val="hybridMultilevel"/>
    <w:tmpl w:val="B52492C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84A9E"/>
    <w:multiLevelType w:val="hybridMultilevel"/>
    <w:tmpl w:val="26B0A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2768AA"/>
    <w:multiLevelType w:val="hybridMultilevel"/>
    <w:tmpl w:val="FBD0043E"/>
    <w:lvl w:ilvl="0" w:tplc="08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>
    <w:nsid w:val="5BAE6A54"/>
    <w:multiLevelType w:val="hybridMultilevel"/>
    <w:tmpl w:val="BB483E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9A2DA3"/>
    <w:multiLevelType w:val="multilevel"/>
    <w:tmpl w:val="F886B33E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82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berschrift4"/>
      <w:lvlText w:val="%1.%2.%3.%4)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0C64FE0"/>
    <w:multiLevelType w:val="hybridMultilevel"/>
    <w:tmpl w:val="323EF3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24B7A"/>
    <w:multiLevelType w:val="hybridMultilevel"/>
    <w:tmpl w:val="7A78CCC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BF6F86"/>
    <w:multiLevelType w:val="hybridMultilevel"/>
    <w:tmpl w:val="6002A6A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B920EE5"/>
    <w:multiLevelType w:val="hybridMultilevel"/>
    <w:tmpl w:val="2738E6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025E0C"/>
    <w:multiLevelType w:val="hybridMultilevel"/>
    <w:tmpl w:val="6D361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800AB"/>
    <w:multiLevelType w:val="hybridMultilevel"/>
    <w:tmpl w:val="9B1ABD5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0"/>
  </w:num>
  <w:num w:numId="6">
    <w:abstractNumId w:val="14"/>
  </w:num>
  <w:num w:numId="7">
    <w:abstractNumId w:val="9"/>
  </w:num>
  <w:num w:numId="8">
    <w:abstractNumId w:val="10"/>
  </w:num>
  <w:num w:numId="9">
    <w:abstractNumId w:val="18"/>
  </w:num>
  <w:num w:numId="10">
    <w:abstractNumId w:val="21"/>
  </w:num>
  <w:num w:numId="11">
    <w:abstractNumId w:val="24"/>
  </w:num>
  <w:num w:numId="12">
    <w:abstractNumId w:val="5"/>
  </w:num>
  <w:num w:numId="13">
    <w:abstractNumId w:val="23"/>
  </w:num>
  <w:num w:numId="14">
    <w:abstractNumId w:val="13"/>
  </w:num>
  <w:num w:numId="15">
    <w:abstractNumId w:val="7"/>
  </w:num>
  <w:num w:numId="16">
    <w:abstractNumId w:val="19"/>
  </w:num>
  <w:num w:numId="17">
    <w:abstractNumId w:val="12"/>
  </w:num>
  <w:num w:numId="18">
    <w:abstractNumId w:val="15"/>
  </w:num>
  <w:num w:numId="19">
    <w:abstractNumId w:val="17"/>
  </w:num>
  <w:num w:numId="20">
    <w:abstractNumId w:val="6"/>
  </w:num>
  <w:num w:numId="21">
    <w:abstractNumId w:val="26"/>
  </w:num>
  <w:num w:numId="22">
    <w:abstractNumId w:val="11"/>
  </w:num>
  <w:num w:numId="23">
    <w:abstractNumId w:val="16"/>
  </w:num>
  <w:num w:numId="24">
    <w:abstractNumId w:val="8"/>
  </w:num>
  <w:num w:numId="25">
    <w:abstractNumId w:val="22"/>
  </w:num>
  <w:num w:numId="26">
    <w:abstractNumId w:val="25"/>
  </w:num>
  <w:num w:numId="2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oNotHyphenateCap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Vancouver&lt;/Style&gt;&lt;LeftDelim&gt;{&lt;/LeftDelim&gt;&lt;RightDelim&gt;}&lt;/RightDelim&gt;&lt;FontName&gt;Arial&lt;/FontName&gt;&lt;FontSize&gt;9&lt;/FontSize&gt;&lt;ReflistTitle&gt;Reference List&lt;/ReflistTitle&gt;&lt;StartingRefnum&gt;1&lt;/StartingRefnum&gt;&lt;FirstLineIndent&gt;0&lt;/FirstLineIndent&gt;&lt;HangingIndent&gt;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progress&lt;/item&gt;&lt;/Libraries&gt;&lt;/ENLibraries&gt;"/>
  </w:docVars>
  <w:rsids>
    <w:rsidRoot w:val="00FC7A6B"/>
    <w:rsid w:val="00005067"/>
    <w:rsid w:val="00005C85"/>
    <w:rsid w:val="000063C1"/>
    <w:rsid w:val="00007429"/>
    <w:rsid w:val="000125F0"/>
    <w:rsid w:val="00017E58"/>
    <w:rsid w:val="00017F12"/>
    <w:rsid w:val="00021093"/>
    <w:rsid w:val="000216E4"/>
    <w:rsid w:val="00023953"/>
    <w:rsid w:val="00032F69"/>
    <w:rsid w:val="0004063F"/>
    <w:rsid w:val="00040F87"/>
    <w:rsid w:val="00044291"/>
    <w:rsid w:val="000455AA"/>
    <w:rsid w:val="000455F0"/>
    <w:rsid w:val="00046200"/>
    <w:rsid w:val="00051D93"/>
    <w:rsid w:val="00052CC8"/>
    <w:rsid w:val="00054770"/>
    <w:rsid w:val="000552B8"/>
    <w:rsid w:val="00056298"/>
    <w:rsid w:val="000571EC"/>
    <w:rsid w:val="00065928"/>
    <w:rsid w:val="00071808"/>
    <w:rsid w:val="000737E2"/>
    <w:rsid w:val="0007410A"/>
    <w:rsid w:val="00080E24"/>
    <w:rsid w:val="00081490"/>
    <w:rsid w:val="00095133"/>
    <w:rsid w:val="00097514"/>
    <w:rsid w:val="000A0A14"/>
    <w:rsid w:val="000A16E9"/>
    <w:rsid w:val="000A28A6"/>
    <w:rsid w:val="000B3718"/>
    <w:rsid w:val="000B3F81"/>
    <w:rsid w:val="000B5339"/>
    <w:rsid w:val="000B6905"/>
    <w:rsid w:val="000C242B"/>
    <w:rsid w:val="000C3756"/>
    <w:rsid w:val="000C642C"/>
    <w:rsid w:val="000D14E5"/>
    <w:rsid w:val="000D1504"/>
    <w:rsid w:val="000D160B"/>
    <w:rsid w:val="000D1C20"/>
    <w:rsid w:val="000D6268"/>
    <w:rsid w:val="000E277A"/>
    <w:rsid w:val="000E691A"/>
    <w:rsid w:val="000E745E"/>
    <w:rsid w:val="000F0569"/>
    <w:rsid w:val="000F06ED"/>
    <w:rsid w:val="000F0C33"/>
    <w:rsid w:val="000F1B37"/>
    <w:rsid w:val="000F290C"/>
    <w:rsid w:val="000F3372"/>
    <w:rsid w:val="000F5737"/>
    <w:rsid w:val="000F581E"/>
    <w:rsid w:val="001050DC"/>
    <w:rsid w:val="00105747"/>
    <w:rsid w:val="00105BEC"/>
    <w:rsid w:val="001063D2"/>
    <w:rsid w:val="00106EE9"/>
    <w:rsid w:val="00110252"/>
    <w:rsid w:val="0011155E"/>
    <w:rsid w:val="001118C4"/>
    <w:rsid w:val="00111BFF"/>
    <w:rsid w:val="0011274D"/>
    <w:rsid w:val="00114222"/>
    <w:rsid w:val="0011494E"/>
    <w:rsid w:val="00114F33"/>
    <w:rsid w:val="00120549"/>
    <w:rsid w:val="001208C9"/>
    <w:rsid w:val="00121B1B"/>
    <w:rsid w:val="00122C91"/>
    <w:rsid w:val="0012625F"/>
    <w:rsid w:val="001303A4"/>
    <w:rsid w:val="001371BA"/>
    <w:rsid w:val="0014073E"/>
    <w:rsid w:val="00141312"/>
    <w:rsid w:val="00141696"/>
    <w:rsid w:val="001418A5"/>
    <w:rsid w:val="00141BFF"/>
    <w:rsid w:val="00142A16"/>
    <w:rsid w:val="001457FA"/>
    <w:rsid w:val="00145EC7"/>
    <w:rsid w:val="001472DB"/>
    <w:rsid w:val="001506B7"/>
    <w:rsid w:val="00151839"/>
    <w:rsid w:val="001527CC"/>
    <w:rsid w:val="00153B4B"/>
    <w:rsid w:val="00156292"/>
    <w:rsid w:val="00157997"/>
    <w:rsid w:val="0016067F"/>
    <w:rsid w:val="00163EE8"/>
    <w:rsid w:val="00165848"/>
    <w:rsid w:val="00172048"/>
    <w:rsid w:val="001725A5"/>
    <w:rsid w:val="00173C85"/>
    <w:rsid w:val="001805C1"/>
    <w:rsid w:val="001812A9"/>
    <w:rsid w:val="00182AF7"/>
    <w:rsid w:val="001839BD"/>
    <w:rsid w:val="00184758"/>
    <w:rsid w:val="00186241"/>
    <w:rsid w:val="00190DF8"/>
    <w:rsid w:val="00193429"/>
    <w:rsid w:val="00196353"/>
    <w:rsid w:val="001A0F25"/>
    <w:rsid w:val="001A1B77"/>
    <w:rsid w:val="001A2A8F"/>
    <w:rsid w:val="001A481E"/>
    <w:rsid w:val="001A482C"/>
    <w:rsid w:val="001A523B"/>
    <w:rsid w:val="001A5CDA"/>
    <w:rsid w:val="001A66FE"/>
    <w:rsid w:val="001A68D0"/>
    <w:rsid w:val="001A70C6"/>
    <w:rsid w:val="001B2E0A"/>
    <w:rsid w:val="001B37C3"/>
    <w:rsid w:val="001B4090"/>
    <w:rsid w:val="001B5A15"/>
    <w:rsid w:val="001B63E4"/>
    <w:rsid w:val="001B65D1"/>
    <w:rsid w:val="001C1FF4"/>
    <w:rsid w:val="001C25CC"/>
    <w:rsid w:val="001C4846"/>
    <w:rsid w:val="001C5316"/>
    <w:rsid w:val="001C5977"/>
    <w:rsid w:val="001D2E9F"/>
    <w:rsid w:val="001D301D"/>
    <w:rsid w:val="001D541F"/>
    <w:rsid w:val="001D5E7C"/>
    <w:rsid w:val="001D79F1"/>
    <w:rsid w:val="001E1000"/>
    <w:rsid w:val="001E1BF3"/>
    <w:rsid w:val="001E23CB"/>
    <w:rsid w:val="001E25D4"/>
    <w:rsid w:val="001E3137"/>
    <w:rsid w:val="001E3499"/>
    <w:rsid w:val="001E4633"/>
    <w:rsid w:val="001E5106"/>
    <w:rsid w:val="001E7DA6"/>
    <w:rsid w:val="001E7DD5"/>
    <w:rsid w:val="001F460B"/>
    <w:rsid w:val="001F58C9"/>
    <w:rsid w:val="001F6153"/>
    <w:rsid w:val="002008F4"/>
    <w:rsid w:val="0020168B"/>
    <w:rsid w:val="002075C7"/>
    <w:rsid w:val="00214B93"/>
    <w:rsid w:val="00220379"/>
    <w:rsid w:val="00221F63"/>
    <w:rsid w:val="0022307D"/>
    <w:rsid w:val="00224745"/>
    <w:rsid w:val="00226749"/>
    <w:rsid w:val="00230C70"/>
    <w:rsid w:val="002310DA"/>
    <w:rsid w:val="002355E1"/>
    <w:rsid w:val="00235DC9"/>
    <w:rsid w:val="0024056B"/>
    <w:rsid w:val="00240CB6"/>
    <w:rsid w:val="002444A8"/>
    <w:rsid w:val="00245708"/>
    <w:rsid w:val="00247C13"/>
    <w:rsid w:val="00250731"/>
    <w:rsid w:val="00250E3E"/>
    <w:rsid w:val="00251D55"/>
    <w:rsid w:val="00254C8E"/>
    <w:rsid w:val="00260A21"/>
    <w:rsid w:val="002615C7"/>
    <w:rsid w:val="00263A71"/>
    <w:rsid w:val="00264E13"/>
    <w:rsid w:val="00266838"/>
    <w:rsid w:val="00266FC3"/>
    <w:rsid w:val="002700C4"/>
    <w:rsid w:val="00274EDD"/>
    <w:rsid w:val="002754FB"/>
    <w:rsid w:val="00276E91"/>
    <w:rsid w:val="002777A6"/>
    <w:rsid w:val="00282011"/>
    <w:rsid w:val="002832E1"/>
    <w:rsid w:val="002845C7"/>
    <w:rsid w:val="00284A1C"/>
    <w:rsid w:val="00284E73"/>
    <w:rsid w:val="00286247"/>
    <w:rsid w:val="00287E3E"/>
    <w:rsid w:val="002916D6"/>
    <w:rsid w:val="00293CD7"/>
    <w:rsid w:val="00296746"/>
    <w:rsid w:val="002A04FD"/>
    <w:rsid w:val="002A6FB8"/>
    <w:rsid w:val="002B0A44"/>
    <w:rsid w:val="002B252D"/>
    <w:rsid w:val="002B540C"/>
    <w:rsid w:val="002C1E3D"/>
    <w:rsid w:val="002C50AC"/>
    <w:rsid w:val="002D4204"/>
    <w:rsid w:val="002D5B22"/>
    <w:rsid w:val="002D6700"/>
    <w:rsid w:val="002E08AB"/>
    <w:rsid w:val="002E0959"/>
    <w:rsid w:val="002E2638"/>
    <w:rsid w:val="002E35C2"/>
    <w:rsid w:val="002E67F5"/>
    <w:rsid w:val="002F2CED"/>
    <w:rsid w:val="002F3F1A"/>
    <w:rsid w:val="0030032F"/>
    <w:rsid w:val="00301776"/>
    <w:rsid w:val="00302A53"/>
    <w:rsid w:val="003048EE"/>
    <w:rsid w:val="00313490"/>
    <w:rsid w:val="00317407"/>
    <w:rsid w:val="00323792"/>
    <w:rsid w:val="00325EF2"/>
    <w:rsid w:val="00326A57"/>
    <w:rsid w:val="00327A0F"/>
    <w:rsid w:val="00330389"/>
    <w:rsid w:val="0033080A"/>
    <w:rsid w:val="00331005"/>
    <w:rsid w:val="003318F3"/>
    <w:rsid w:val="00331E76"/>
    <w:rsid w:val="003348CB"/>
    <w:rsid w:val="00344251"/>
    <w:rsid w:val="00346E24"/>
    <w:rsid w:val="00351A73"/>
    <w:rsid w:val="0035465F"/>
    <w:rsid w:val="00354B6B"/>
    <w:rsid w:val="003551F0"/>
    <w:rsid w:val="003554E4"/>
    <w:rsid w:val="00356219"/>
    <w:rsid w:val="00356541"/>
    <w:rsid w:val="003566CD"/>
    <w:rsid w:val="003575AA"/>
    <w:rsid w:val="00357AC6"/>
    <w:rsid w:val="0036132D"/>
    <w:rsid w:val="00363338"/>
    <w:rsid w:val="003654E1"/>
    <w:rsid w:val="00367310"/>
    <w:rsid w:val="003677D4"/>
    <w:rsid w:val="00367A0B"/>
    <w:rsid w:val="003744B6"/>
    <w:rsid w:val="00374D5C"/>
    <w:rsid w:val="00380252"/>
    <w:rsid w:val="00381CA1"/>
    <w:rsid w:val="003870FC"/>
    <w:rsid w:val="00387E70"/>
    <w:rsid w:val="003921C4"/>
    <w:rsid w:val="00393F98"/>
    <w:rsid w:val="003955E1"/>
    <w:rsid w:val="003971F9"/>
    <w:rsid w:val="003A0504"/>
    <w:rsid w:val="003A1941"/>
    <w:rsid w:val="003A2E2E"/>
    <w:rsid w:val="003A3697"/>
    <w:rsid w:val="003A41DA"/>
    <w:rsid w:val="003A5211"/>
    <w:rsid w:val="003A5224"/>
    <w:rsid w:val="003A7072"/>
    <w:rsid w:val="003A7A6D"/>
    <w:rsid w:val="003B0828"/>
    <w:rsid w:val="003B1728"/>
    <w:rsid w:val="003B2CED"/>
    <w:rsid w:val="003B6939"/>
    <w:rsid w:val="003B6A79"/>
    <w:rsid w:val="003C00A3"/>
    <w:rsid w:val="003C24E0"/>
    <w:rsid w:val="003D0733"/>
    <w:rsid w:val="003D46C7"/>
    <w:rsid w:val="003D5682"/>
    <w:rsid w:val="003D5818"/>
    <w:rsid w:val="003D7922"/>
    <w:rsid w:val="003E0136"/>
    <w:rsid w:val="003E0ED9"/>
    <w:rsid w:val="003E3153"/>
    <w:rsid w:val="003E3A18"/>
    <w:rsid w:val="003E502D"/>
    <w:rsid w:val="003E5590"/>
    <w:rsid w:val="003E643C"/>
    <w:rsid w:val="003E6AE5"/>
    <w:rsid w:val="003F0509"/>
    <w:rsid w:val="003F1045"/>
    <w:rsid w:val="003F1C22"/>
    <w:rsid w:val="003F247F"/>
    <w:rsid w:val="003F4D90"/>
    <w:rsid w:val="003F5717"/>
    <w:rsid w:val="003F7380"/>
    <w:rsid w:val="003F7465"/>
    <w:rsid w:val="00400098"/>
    <w:rsid w:val="004022CC"/>
    <w:rsid w:val="00404B57"/>
    <w:rsid w:val="00405396"/>
    <w:rsid w:val="00407190"/>
    <w:rsid w:val="004074A7"/>
    <w:rsid w:val="004107DB"/>
    <w:rsid w:val="00411B66"/>
    <w:rsid w:val="00412524"/>
    <w:rsid w:val="00416314"/>
    <w:rsid w:val="00417094"/>
    <w:rsid w:val="00417BC5"/>
    <w:rsid w:val="00417EB6"/>
    <w:rsid w:val="004217E3"/>
    <w:rsid w:val="00421D91"/>
    <w:rsid w:val="00424DD7"/>
    <w:rsid w:val="00425E1C"/>
    <w:rsid w:val="00431AF4"/>
    <w:rsid w:val="00435518"/>
    <w:rsid w:val="00440A46"/>
    <w:rsid w:val="004420CC"/>
    <w:rsid w:val="00442FF3"/>
    <w:rsid w:val="004472A2"/>
    <w:rsid w:val="00450ADB"/>
    <w:rsid w:val="0045249E"/>
    <w:rsid w:val="004537C3"/>
    <w:rsid w:val="00453FC5"/>
    <w:rsid w:val="00455256"/>
    <w:rsid w:val="00455380"/>
    <w:rsid w:val="00456C82"/>
    <w:rsid w:val="00457989"/>
    <w:rsid w:val="00457BEB"/>
    <w:rsid w:val="004601D4"/>
    <w:rsid w:val="00460F9B"/>
    <w:rsid w:val="00460FAB"/>
    <w:rsid w:val="0046362A"/>
    <w:rsid w:val="0046453E"/>
    <w:rsid w:val="00472FF0"/>
    <w:rsid w:val="00474EC2"/>
    <w:rsid w:val="004757AB"/>
    <w:rsid w:val="00476011"/>
    <w:rsid w:val="00477D29"/>
    <w:rsid w:val="00481D36"/>
    <w:rsid w:val="00481D66"/>
    <w:rsid w:val="00482CEC"/>
    <w:rsid w:val="004836BD"/>
    <w:rsid w:val="0048433A"/>
    <w:rsid w:val="004858BA"/>
    <w:rsid w:val="00485E3D"/>
    <w:rsid w:val="004875A9"/>
    <w:rsid w:val="00490076"/>
    <w:rsid w:val="00492405"/>
    <w:rsid w:val="0049647E"/>
    <w:rsid w:val="004A0BAC"/>
    <w:rsid w:val="004A288A"/>
    <w:rsid w:val="004A28FA"/>
    <w:rsid w:val="004A2F46"/>
    <w:rsid w:val="004A33D6"/>
    <w:rsid w:val="004A5192"/>
    <w:rsid w:val="004A5C0E"/>
    <w:rsid w:val="004B01B5"/>
    <w:rsid w:val="004B080D"/>
    <w:rsid w:val="004B2418"/>
    <w:rsid w:val="004B34E8"/>
    <w:rsid w:val="004B3C0E"/>
    <w:rsid w:val="004B6CC3"/>
    <w:rsid w:val="004B71FE"/>
    <w:rsid w:val="004C1447"/>
    <w:rsid w:val="004C27FB"/>
    <w:rsid w:val="004C2F39"/>
    <w:rsid w:val="004C36E7"/>
    <w:rsid w:val="004C3876"/>
    <w:rsid w:val="004C6358"/>
    <w:rsid w:val="004C7A3D"/>
    <w:rsid w:val="004D2086"/>
    <w:rsid w:val="004D4696"/>
    <w:rsid w:val="004D549B"/>
    <w:rsid w:val="004D56DC"/>
    <w:rsid w:val="004E0D40"/>
    <w:rsid w:val="004E3FD6"/>
    <w:rsid w:val="004F0B42"/>
    <w:rsid w:val="004F1088"/>
    <w:rsid w:val="004F22D4"/>
    <w:rsid w:val="004F521F"/>
    <w:rsid w:val="004F5504"/>
    <w:rsid w:val="004F6107"/>
    <w:rsid w:val="00502CC2"/>
    <w:rsid w:val="00505B1B"/>
    <w:rsid w:val="005067FE"/>
    <w:rsid w:val="00506811"/>
    <w:rsid w:val="00506A37"/>
    <w:rsid w:val="00507AA0"/>
    <w:rsid w:val="00511EED"/>
    <w:rsid w:val="0051372D"/>
    <w:rsid w:val="005141CC"/>
    <w:rsid w:val="00514E43"/>
    <w:rsid w:val="0051506F"/>
    <w:rsid w:val="00515A07"/>
    <w:rsid w:val="00517FA3"/>
    <w:rsid w:val="00521EF2"/>
    <w:rsid w:val="00522A30"/>
    <w:rsid w:val="0052532F"/>
    <w:rsid w:val="00525CA1"/>
    <w:rsid w:val="00525D6D"/>
    <w:rsid w:val="00531CBE"/>
    <w:rsid w:val="00536505"/>
    <w:rsid w:val="00541F96"/>
    <w:rsid w:val="00542363"/>
    <w:rsid w:val="00542467"/>
    <w:rsid w:val="00544864"/>
    <w:rsid w:val="005455B3"/>
    <w:rsid w:val="005508EE"/>
    <w:rsid w:val="00551BE0"/>
    <w:rsid w:val="00551D85"/>
    <w:rsid w:val="00553271"/>
    <w:rsid w:val="00553EAE"/>
    <w:rsid w:val="00560A85"/>
    <w:rsid w:val="00560E6C"/>
    <w:rsid w:val="0056580F"/>
    <w:rsid w:val="00571338"/>
    <w:rsid w:val="00571B15"/>
    <w:rsid w:val="00573F0A"/>
    <w:rsid w:val="00582BAD"/>
    <w:rsid w:val="00583DAA"/>
    <w:rsid w:val="0058484C"/>
    <w:rsid w:val="0058739A"/>
    <w:rsid w:val="00590178"/>
    <w:rsid w:val="0059194E"/>
    <w:rsid w:val="00591A48"/>
    <w:rsid w:val="00594265"/>
    <w:rsid w:val="005948EF"/>
    <w:rsid w:val="005A15F1"/>
    <w:rsid w:val="005A2129"/>
    <w:rsid w:val="005A28C8"/>
    <w:rsid w:val="005A7B01"/>
    <w:rsid w:val="005A7EE9"/>
    <w:rsid w:val="005B07CC"/>
    <w:rsid w:val="005B3883"/>
    <w:rsid w:val="005B4692"/>
    <w:rsid w:val="005B4C64"/>
    <w:rsid w:val="005B60D1"/>
    <w:rsid w:val="005B6DB1"/>
    <w:rsid w:val="005C2B40"/>
    <w:rsid w:val="005C5908"/>
    <w:rsid w:val="005C627C"/>
    <w:rsid w:val="005D5B19"/>
    <w:rsid w:val="005D6773"/>
    <w:rsid w:val="005D7142"/>
    <w:rsid w:val="005D75C2"/>
    <w:rsid w:val="005E2F58"/>
    <w:rsid w:val="005E534B"/>
    <w:rsid w:val="005F21FD"/>
    <w:rsid w:val="00600CF9"/>
    <w:rsid w:val="00601527"/>
    <w:rsid w:val="006019EC"/>
    <w:rsid w:val="00604541"/>
    <w:rsid w:val="00604BE2"/>
    <w:rsid w:val="006076DB"/>
    <w:rsid w:val="00610A7B"/>
    <w:rsid w:val="00614332"/>
    <w:rsid w:val="0061650E"/>
    <w:rsid w:val="00620471"/>
    <w:rsid w:val="00620D5E"/>
    <w:rsid w:val="0062165D"/>
    <w:rsid w:val="00622976"/>
    <w:rsid w:val="006270ED"/>
    <w:rsid w:val="00631BCB"/>
    <w:rsid w:val="006334A6"/>
    <w:rsid w:val="006341F8"/>
    <w:rsid w:val="006341FC"/>
    <w:rsid w:val="00635043"/>
    <w:rsid w:val="006350A6"/>
    <w:rsid w:val="00635E81"/>
    <w:rsid w:val="0064014A"/>
    <w:rsid w:val="00640E82"/>
    <w:rsid w:val="00644D2E"/>
    <w:rsid w:val="00645938"/>
    <w:rsid w:val="00645F28"/>
    <w:rsid w:val="00646958"/>
    <w:rsid w:val="00647179"/>
    <w:rsid w:val="00661F75"/>
    <w:rsid w:val="00662FA1"/>
    <w:rsid w:val="00665B55"/>
    <w:rsid w:val="006672C3"/>
    <w:rsid w:val="006672C7"/>
    <w:rsid w:val="006712B7"/>
    <w:rsid w:val="00672ABF"/>
    <w:rsid w:val="006764E9"/>
    <w:rsid w:val="00676FC1"/>
    <w:rsid w:val="00677B36"/>
    <w:rsid w:val="0068084A"/>
    <w:rsid w:val="00681BED"/>
    <w:rsid w:val="00684732"/>
    <w:rsid w:val="006873D3"/>
    <w:rsid w:val="006906E3"/>
    <w:rsid w:val="00691334"/>
    <w:rsid w:val="00692CEE"/>
    <w:rsid w:val="00693477"/>
    <w:rsid w:val="006940CB"/>
    <w:rsid w:val="006949F6"/>
    <w:rsid w:val="00695BC0"/>
    <w:rsid w:val="006A0474"/>
    <w:rsid w:val="006A1880"/>
    <w:rsid w:val="006A2092"/>
    <w:rsid w:val="006A21BE"/>
    <w:rsid w:val="006A5155"/>
    <w:rsid w:val="006A55BD"/>
    <w:rsid w:val="006A7F9D"/>
    <w:rsid w:val="006B21F8"/>
    <w:rsid w:val="006B39EF"/>
    <w:rsid w:val="006B3E46"/>
    <w:rsid w:val="006B7589"/>
    <w:rsid w:val="006C43A5"/>
    <w:rsid w:val="006C610F"/>
    <w:rsid w:val="006C738F"/>
    <w:rsid w:val="006D30C3"/>
    <w:rsid w:val="006D3FA3"/>
    <w:rsid w:val="006D60CF"/>
    <w:rsid w:val="006E1643"/>
    <w:rsid w:val="006E1DEA"/>
    <w:rsid w:val="006E26C6"/>
    <w:rsid w:val="006E4C83"/>
    <w:rsid w:val="006E625F"/>
    <w:rsid w:val="006E6F95"/>
    <w:rsid w:val="006F26C3"/>
    <w:rsid w:val="006F32C9"/>
    <w:rsid w:val="006F3984"/>
    <w:rsid w:val="006F3CCC"/>
    <w:rsid w:val="006F4417"/>
    <w:rsid w:val="006F5A25"/>
    <w:rsid w:val="006F5B02"/>
    <w:rsid w:val="006F63D0"/>
    <w:rsid w:val="006F6A3F"/>
    <w:rsid w:val="006F6ECE"/>
    <w:rsid w:val="00701311"/>
    <w:rsid w:val="00701492"/>
    <w:rsid w:val="00703F10"/>
    <w:rsid w:val="00705946"/>
    <w:rsid w:val="00711F58"/>
    <w:rsid w:val="0072481A"/>
    <w:rsid w:val="007258D3"/>
    <w:rsid w:val="00726117"/>
    <w:rsid w:val="007264BE"/>
    <w:rsid w:val="00726932"/>
    <w:rsid w:val="00730D0F"/>
    <w:rsid w:val="00733F68"/>
    <w:rsid w:val="00734359"/>
    <w:rsid w:val="00735313"/>
    <w:rsid w:val="00736D25"/>
    <w:rsid w:val="007373E6"/>
    <w:rsid w:val="00740D75"/>
    <w:rsid w:val="00741B05"/>
    <w:rsid w:val="00746A56"/>
    <w:rsid w:val="00751B42"/>
    <w:rsid w:val="00752441"/>
    <w:rsid w:val="0075669A"/>
    <w:rsid w:val="0075746C"/>
    <w:rsid w:val="0075770B"/>
    <w:rsid w:val="007608DA"/>
    <w:rsid w:val="00760BFA"/>
    <w:rsid w:val="00761C85"/>
    <w:rsid w:val="0076694C"/>
    <w:rsid w:val="00766F5E"/>
    <w:rsid w:val="0077034C"/>
    <w:rsid w:val="00771137"/>
    <w:rsid w:val="0077126F"/>
    <w:rsid w:val="00771EB1"/>
    <w:rsid w:val="007730FC"/>
    <w:rsid w:val="00774209"/>
    <w:rsid w:val="00775D69"/>
    <w:rsid w:val="0077685F"/>
    <w:rsid w:val="007829B1"/>
    <w:rsid w:val="00784E1A"/>
    <w:rsid w:val="00785B2B"/>
    <w:rsid w:val="007944EB"/>
    <w:rsid w:val="007947BF"/>
    <w:rsid w:val="00794DFE"/>
    <w:rsid w:val="0079541F"/>
    <w:rsid w:val="0079558D"/>
    <w:rsid w:val="00795AF8"/>
    <w:rsid w:val="00795F6E"/>
    <w:rsid w:val="007A042B"/>
    <w:rsid w:val="007A1D71"/>
    <w:rsid w:val="007A257D"/>
    <w:rsid w:val="007A3D12"/>
    <w:rsid w:val="007A6BE6"/>
    <w:rsid w:val="007B23B8"/>
    <w:rsid w:val="007B2AC7"/>
    <w:rsid w:val="007B37D1"/>
    <w:rsid w:val="007B5232"/>
    <w:rsid w:val="007B6354"/>
    <w:rsid w:val="007B6840"/>
    <w:rsid w:val="007B7118"/>
    <w:rsid w:val="007C17F3"/>
    <w:rsid w:val="007C253F"/>
    <w:rsid w:val="007C2791"/>
    <w:rsid w:val="007C3B1E"/>
    <w:rsid w:val="007C457E"/>
    <w:rsid w:val="007C72B5"/>
    <w:rsid w:val="007D03B4"/>
    <w:rsid w:val="007D1768"/>
    <w:rsid w:val="007D42F7"/>
    <w:rsid w:val="007D4596"/>
    <w:rsid w:val="007D5CE3"/>
    <w:rsid w:val="007E1714"/>
    <w:rsid w:val="007E1BCA"/>
    <w:rsid w:val="007E242B"/>
    <w:rsid w:val="007E51CD"/>
    <w:rsid w:val="007E7FC0"/>
    <w:rsid w:val="007F280A"/>
    <w:rsid w:val="007F2CEC"/>
    <w:rsid w:val="007F6485"/>
    <w:rsid w:val="008009E5"/>
    <w:rsid w:val="0080256B"/>
    <w:rsid w:val="00802FA1"/>
    <w:rsid w:val="008031AE"/>
    <w:rsid w:val="008048C7"/>
    <w:rsid w:val="008061BE"/>
    <w:rsid w:val="0080654F"/>
    <w:rsid w:val="008070CE"/>
    <w:rsid w:val="008072F9"/>
    <w:rsid w:val="008111BC"/>
    <w:rsid w:val="0081287A"/>
    <w:rsid w:val="008164FB"/>
    <w:rsid w:val="00821CCD"/>
    <w:rsid w:val="00821EE4"/>
    <w:rsid w:val="0082289D"/>
    <w:rsid w:val="00823FC8"/>
    <w:rsid w:val="008245EE"/>
    <w:rsid w:val="00824AE0"/>
    <w:rsid w:val="0082530E"/>
    <w:rsid w:val="008257C6"/>
    <w:rsid w:val="00830B8A"/>
    <w:rsid w:val="00831ECE"/>
    <w:rsid w:val="0083417E"/>
    <w:rsid w:val="00836A51"/>
    <w:rsid w:val="008416DD"/>
    <w:rsid w:val="00847209"/>
    <w:rsid w:val="00851D3A"/>
    <w:rsid w:val="00852094"/>
    <w:rsid w:val="008529C3"/>
    <w:rsid w:val="00855735"/>
    <w:rsid w:val="008579A4"/>
    <w:rsid w:val="00861523"/>
    <w:rsid w:val="00861F77"/>
    <w:rsid w:val="00862792"/>
    <w:rsid w:val="00863623"/>
    <w:rsid w:val="00865C75"/>
    <w:rsid w:val="00870172"/>
    <w:rsid w:val="00871E8C"/>
    <w:rsid w:val="00872AE9"/>
    <w:rsid w:val="00873BEB"/>
    <w:rsid w:val="00873FEE"/>
    <w:rsid w:val="0088230F"/>
    <w:rsid w:val="008913FE"/>
    <w:rsid w:val="00891E2F"/>
    <w:rsid w:val="0089210C"/>
    <w:rsid w:val="00892835"/>
    <w:rsid w:val="00893EBA"/>
    <w:rsid w:val="008940B1"/>
    <w:rsid w:val="00895A66"/>
    <w:rsid w:val="008A13BF"/>
    <w:rsid w:val="008A3CF7"/>
    <w:rsid w:val="008A4FD6"/>
    <w:rsid w:val="008A593C"/>
    <w:rsid w:val="008A5A3D"/>
    <w:rsid w:val="008A6EAF"/>
    <w:rsid w:val="008B0F35"/>
    <w:rsid w:val="008B6CF1"/>
    <w:rsid w:val="008C129B"/>
    <w:rsid w:val="008C205E"/>
    <w:rsid w:val="008C26EA"/>
    <w:rsid w:val="008C35C5"/>
    <w:rsid w:val="008C4E5C"/>
    <w:rsid w:val="008D21AC"/>
    <w:rsid w:val="008D2FB7"/>
    <w:rsid w:val="008D34CE"/>
    <w:rsid w:val="008D7A42"/>
    <w:rsid w:val="008D7B69"/>
    <w:rsid w:val="008E2C9F"/>
    <w:rsid w:val="008E4474"/>
    <w:rsid w:val="008F201C"/>
    <w:rsid w:val="008F45B8"/>
    <w:rsid w:val="008F75FD"/>
    <w:rsid w:val="009002D1"/>
    <w:rsid w:val="00900793"/>
    <w:rsid w:val="00900F2E"/>
    <w:rsid w:val="009010F0"/>
    <w:rsid w:val="00905F77"/>
    <w:rsid w:val="009111B8"/>
    <w:rsid w:val="00911781"/>
    <w:rsid w:val="00911FD0"/>
    <w:rsid w:val="00912504"/>
    <w:rsid w:val="00915149"/>
    <w:rsid w:val="00915546"/>
    <w:rsid w:val="00916B96"/>
    <w:rsid w:val="00920B05"/>
    <w:rsid w:val="009236D9"/>
    <w:rsid w:val="009245FB"/>
    <w:rsid w:val="0092570F"/>
    <w:rsid w:val="00931872"/>
    <w:rsid w:val="00931ED7"/>
    <w:rsid w:val="009324C1"/>
    <w:rsid w:val="00932F6B"/>
    <w:rsid w:val="0093334F"/>
    <w:rsid w:val="00936822"/>
    <w:rsid w:val="009371AA"/>
    <w:rsid w:val="0094604C"/>
    <w:rsid w:val="00947D1D"/>
    <w:rsid w:val="00956187"/>
    <w:rsid w:val="00960AFB"/>
    <w:rsid w:val="00967086"/>
    <w:rsid w:val="0096773C"/>
    <w:rsid w:val="00967C21"/>
    <w:rsid w:val="00970D7F"/>
    <w:rsid w:val="00971E75"/>
    <w:rsid w:val="00973504"/>
    <w:rsid w:val="0097418B"/>
    <w:rsid w:val="00974711"/>
    <w:rsid w:val="00975119"/>
    <w:rsid w:val="009770B9"/>
    <w:rsid w:val="009873B7"/>
    <w:rsid w:val="0098770F"/>
    <w:rsid w:val="00990D33"/>
    <w:rsid w:val="00991664"/>
    <w:rsid w:val="009927E7"/>
    <w:rsid w:val="00993024"/>
    <w:rsid w:val="009945D1"/>
    <w:rsid w:val="0099564E"/>
    <w:rsid w:val="009A23DF"/>
    <w:rsid w:val="009A3CD3"/>
    <w:rsid w:val="009A57E5"/>
    <w:rsid w:val="009A67C7"/>
    <w:rsid w:val="009A7147"/>
    <w:rsid w:val="009A7165"/>
    <w:rsid w:val="009B1A86"/>
    <w:rsid w:val="009B2EED"/>
    <w:rsid w:val="009B4865"/>
    <w:rsid w:val="009B5045"/>
    <w:rsid w:val="009B7092"/>
    <w:rsid w:val="009B7E74"/>
    <w:rsid w:val="009C3BEC"/>
    <w:rsid w:val="009C567B"/>
    <w:rsid w:val="009D0481"/>
    <w:rsid w:val="009D0598"/>
    <w:rsid w:val="009D75AE"/>
    <w:rsid w:val="009D77EE"/>
    <w:rsid w:val="009E04F6"/>
    <w:rsid w:val="009E2E75"/>
    <w:rsid w:val="009E372F"/>
    <w:rsid w:val="009E485E"/>
    <w:rsid w:val="009E4ECA"/>
    <w:rsid w:val="009E570A"/>
    <w:rsid w:val="009E5C09"/>
    <w:rsid w:val="009E60AF"/>
    <w:rsid w:val="009E799E"/>
    <w:rsid w:val="009F1B74"/>
    <w:rsid w:val="009F1D38"/>
    <w:rsid w:val="009F5910"/>
    <w:rsid w:val="009F6F32"/>
    <w:rsid w:val="009F7ECA"/>
    <w:rsid w:val="00A021BF"/>
    <w:rsid w:val="00A022E6"/>
    <w:rsid w:val="00A03ACE"/>
    <w:rsid w:val="00A05369"/>
    <w:rsid w:val="00A061FB"/>
    <w:rsid w:val="00A101DE"/>
    <w:rsid w:val="00A10FC6"/>
    <w:rsid w:val="00A11F13"/>
    <w:rsid w:val="00A13A60"/>
    <w:rsid w:val="00A1499E"/>
    <w:rsid w:val="00A16382"/>
    <w:rsid w:val="00A22464"/>
    <w:rsid w:val="00A22DD3"/>
    <w:rsid w:val="00A25646"/>
    <w:rsid w:val="00A265FF"/>
    <w:rsid w:val="00A30910"/>
    <w:rsid w:val="00A322BB"/>
    <w:rsid w:val="00A330DC"/>
    <w:rsid w:val="00A364D7"/>
    <w:rsid w:val="00A379AB"/>
    <w:rsid w:val="00A40D87"/>
    <w:rsid w:val="00A4119A"/>
    <w:rsid w:val="00A46A12"/>
    <w:rsid w:val="00A47DD4"/>
    <w:rsid w:val="00A514BA"/>
    <w:rsid w:val="00A5482F"/>
    <w:rsid w:val="00A54AE0"/>
    <w:rsid w:val="00A56471"/>
    <w:rsid w:val="00A60B44"/>
    <w:rsid w:val="00A642BE"/>
    <w:rsid w:val="00A666B2"/>
    <w:rsid w:val="00A6773F"/>
    <w:rsid w:val="00A72216"/>
    <w:rsid w:val="00A7274D"/>
    <w:rsid w:val="00A7301D"/>
    <w:rsid w:val="00A75DE2"/>
    <w:rsid w:val="00A760D6"/>
    <w:rsid w:val="00A7669E"/>
    <w:rsid w:val="00A86C92"/>
    <w:rsid w:val="00A92A12"/>
    <w:rsid w:val="00A93962"/>
    <w:rsid w:val="00A94DBF"/>
    <w:rsid w:val="00A96BE5"/>
    <w:rsid w:val="00A97700"/>
    <w:rsid w:val="00AA1246"/>
    <w:rsid w:val="00AA20D8"/>
    <w:rsid w:val="00AA2DC5"/>
    <w:rsid w:val="00AA3206"/>
    <w:rsid w:val="00AA683D"/>
    <w:rsid w:val="00AB037E"/>
    <w:rsid w:val="00AB0D22"/>
    <w:rsid w:val="00AB2776"/>
    <w:rsid w:val="00AB41F8"/>
    <w:rsid w:val="00AB760C"/>
    <w:rsid w:val="00AC298C"/>
    <w:rsid w:val="00AC2C13"/>
    <w:rsid w:val="00AD06D3"/>
    <w:rsid w:val="00AD06DA"/>
    <w:rsid w:val="00AD0705"/>
    <w:rsid w:val="00AD1AA0"/>
    <w:rsid w:val="00AD2956"/>
    <w:rsid w:val="00AD4DE8"/>
    <w:rsid w:val="00AD55DB"/>
    <w:rsid w:val="00AD6C99"/>
    <w:rsid w:val="00AE0C2F"/>
    <w:rsid w:val="00AE0ED2"/>
    <w:rsid w:val="00AE53C8"/>
    <w:rsid w:val="00AE5FE9"/>
    <w:rsid w:val="00AE6321"/>
    <w:rsid w:val="00AE7753"/>
    <w:rsid w:val="00AF05B7"/>
    <w:rsid w:val="00AF5BD7"/>
    <w:rsid w:val="00AF5F35"/>
    <w:rsid w:val="00B001D0"/>
    <w:rsid w:val="00B0109B"/>
    <w:rsid w:val="00B03F67"/>
    <w:rsid w:val="00B04A20"/>
    <w:rsid w:val="00B10B1A"/>
    <w:rsid w:val="00B11591"/>
    <w:rsid w:val="00B13304"/>
    <w:rsid w:val="00B14A0A"/>
    <w:rsid w:val="00B15780"/>
    <w:rsid w:val="00B15A67"/>
    <w:rsid w:val="00B17F09"/>
    <w:rsid w:val="00B20031"/>
    <w:rsid w:val="00B2176D"/>
    <w:rsid w:val="00B260E5"/>
    <w:rsid w:val="00B26657"/>
    <w:rsid w:val="00B32F05"/>
    <w:rsid w:val="00B33FAF"/>
    <w:rsid w:val="00B3535A"/>
    <w:rsid w:val="00B3728C"/>
    <w:rsid w:val="00B405F9"/>
    <w:rsid w:val="00B40CC0"/>
    <w:rsid w:val="00B43F37"/>
    <w:rsid w:val="00B453DF"/>
    <w:rsid w:val="00B4659F"/>
    <w:rsid w:val="00B46FBE"/>
    <w:rsid w:val="00B54969"/>
    <w:rsid w:val="00B559F7"/>
    <w:rsid w:val="00B61FE5"/>
    <w:rsid w:val="00B62063"/>
    <w:rsid w:val="00B654C1"/>
    <w:rsid w:val="00B708FB"/>
    <w:rsid w:val="00B711DD"/>
    <w:rsid w:val="00B723C9"/>
    <w:rsid w:val="00B74DC6"/>
    <w:rsid w:val="00B74FEB"/>
    <w:rsid w:val="00B75811"/>
    <w:rsid w:val="00B76254"/>
    <w:rsid w:val="00B76DF0"/>
    <w:rsid w:val="00B77B42"/>
    <w:rsid w:val="00B80740"/>
    <w:rsid w:val="00B8075C"/>
    <w:rsid w:val="00B82922"/>
    <w:rsid w:val="00B836FD"/>
    <w:rsid w:val="00B837C9"/>
    <w:rsid w:val="00B840B9"/>
    <w:rsid w:val="00B862DD"/>
    <w:rsid w:val="00B87E12"/>
    <w:rsid w:val="00B93D4D"/>
    <w:rsid w:val="00B94C2F"/>
    <w:rsid w:val="00B96982"/>
    <w:rsid w:val="00BA2900"/>
    <w:rsid w:val="00BA3166"/>
    <w:rsid w:val="00BA35DF"/>
    <w:rsid w:val="00BA3F4A"/>
    <w:rsid w:val="00BA75C9"/>
    <w:rsid w:val="00BA7716"/>
    <w:rsid w:val="00BB3390"/>
    <w:rsid w:val="00BB3735"/>
    <w:rsid w:val="00BB513D"/>
    <w:rsid w:val="00BB68C3"/>
    <w:rsid w:val="00BC0275"/>
    <w:rsid w:val="00BC353A"/>
    <w:rsid w:val="00BC531C"/>
    <w:rsid w:val="00BC5A1E"/>
    <w:rsid w:val="00BC607B"/>
    <w:rsid w:val="00BD0457"/>
    <w:rsid w:val="00BD1AC8"/>
    <w:rsid w:val="00BD38D9"/>
    <w:rsid w:val="00BD7632"/>
    <w:rsid w:val="00BE6E87"/>
    <w:rsid w:val="00BE7C72"/>
    <w:rsid w:val="00BF0130"/>
    <w:rsid w:val="00BF23A2"/>
    <w:rsid w:val="00BF358E"/>
    <w:rsid w:val="00BF4726"/>
    <w:rsid w:val="00BF5573"/>
    <w:rsid w:val="00BF75E0"/>
    <w:rsid w:val="00C04778"/>
    <w:rsid w:val="00C06E18"/>
    <w:rsid w:val="00C15388"/>
    <w:rsid w:val="00C2359A"/>
    <w:rsid w:val="00C24885"/>
    <w:rsid w:val="00C24CAD"/>
    <w:rsid w:val="00C252A0"/>
    <w:rsid w:val="00C31BA5"/>
    <w:rsid w:val="00C320D4"/>
    <w:rsid w:val="00C37925"/>
    <w:rsid w:val="00C42DFA"/>
    <w:rsid w:val="00C42F01"/>
    <w:rsid w:val="00C4653D"/>
    <w:rsid w:val="00C473CD"/>
    <w:rsid w:val="00C51035"/>
    <w:rsid w:val="00C5320C"/>
    <w:rsid w:val="00C54267"/>
    <w:rsid w:val="00C61B07"/>
    <w:rsid w:val="00C62A02"/>
    <w:rsid w:val="00C64E32"/>
    <w:rsid w:val="00C6622F"/>
    <w:rsid w:val="00C6733C"/>
    <w:rsid w:val="00C67679"/>
    <w:rsid w:val="00C71C94"/>
    <w:rsid w:val="00C72AD4"/>
    <w:rsid w:val="00C7339F"/>
    <w:rsid w:val="00C81E8E"/>
    <w:rsid w:val="00C903ED"/>
    <w:rsid w:val="00C90C7D"/>
    <w:rsid w:val="00C92383"/>
    <w:rsid w:val="00C93573"/>
    <w:rsid w:val="00C958CE"/>
    <w:rsid w:val="00CA036B"/>
    <w:rsid w:val="00CA0F75"/>
    <w:rsid w:val="00CA3103"/>
    <w:rsid w:val="00CA3AB2"/>
    <w:rsid w:val="00CA4200"/>
    <w:rsid w:val="00CB0439"/>
    <w:rsid w:val="00CB0D89"/>
    <w:rsid w:val="00CB0E18"/>
    <w:rsid w:val="00CB0F2E"/>
    <w:rsid w:val="00CB3EEA"/>
    <w:rsid w:val="00CB6422"/>
    <w:rsid w:val="00CC01AE"/>
    <w:rsid w:val="00CC01E2"/>
    <w:rsid w:val="00CC06FD"/>
    <w:rsid w:val="00CC210E"/>
    <w:rsid w:val="00CC28E3"/>
    <w:rsid w:val="00CC2CB8"/>
    <w:rsid w:val="00CC2CBF"/>
    <w:rsid w:val="00CC3426"/>
    <w:rsid w:val="00CC6741"/>
    <w:rsid w:val="00CD08E1"/>
    <w:rsid w:val="00CD1B2C"/>
    <w:rsid w:val="00CD1C20"/>
    <w:rsid w:val="00CD25D5"/>
    <w:rsid w:val="00CD6B74"/>
    <w:rsid w:val="00CD7612"/>
    <w:rsid w:val="00CE0895"/>
    <w:rsid w:val="00CE13A0"/>
    <w:rsid w:val="00CE2694"/>
    <w:rsid w:val="00CE3B61"/>
    <w:rsid w:val="00CE77A2"/>
    <w:rsid w:val="00CE7E2E"/>
    <w:rsid w:val="00CF5141"/>
    <w:rsid w:val="00CF79FC"/>
    <w:rsid w:val="00D019BD"/>
    <w:rsid w:val="00D019E6"/>
    <w:rsid w:val="00D01B87"/>
    <w:rsid w:val="00D02497"/>
    <w:rsid w:val="00D02B9D"/>
    <w:rsid w:val="00D0650D"/>
    <w:rsid w:val="00D105E0"/>
    <w:rsid w:val="00D118BD"/>
    <w:rsid w:val="00D14AD4"/>
    <w:rsid w:val="00D15614"/>
    <w:rsid w:val="00D16AB1"/>
    <w:rsid w:val="00D17AF4"/>
    <w:rsid w:val="00D17C1D"/>
    <w:rsid w:val="00D21BEE"/>
    <w:rsid w:val="00D23840"/>
    <w:rsid w:val="00D24C40"/>
    <w:rsid w:val="00D25762"/>
    <w:rsid w:val="00D25CAE"/>
    <w:rsid w:val="00D261A7"/>
    <w:rsid w:val="00D30666"/>
    <w:rsid w:val="00D3235C"/>
    <w:rsid w:val="00D32C68"/>
    <w:rsid w:val="00D33422"/>
    <w:rsid w:val="00D342CA"/>
    <w:rsid w:val="00D34C87"/>
    <w:rsid w:val="00D365D5"/>
    <w:rsid w:val="00D36898"/>
    <w:rsid w:val="00D42672"/>
    <w:rsid w:val="00D42DCC"/>
    <w:rsid w:val="00D455C0"/>
    <w:rsid w:val="00D46A84"/>
    <w:rsid w:val="00D4728E"/>
    <w:rsid w:val="00D47693"/>
    <w:rsid w:val="00D56EF6"/>
    <w:rsid w:val="00D6190E"/>
    <w:rsid w:val="00D65938"/>
    <w:rsid w:val="00D73582"/>
    <w:rsid w:val="00D73BCE"/>
    <w:rsid w:val="00D74387"/>
    <w:rsid w:val="00D75155"/>
    <w:rsid w:val="00D756F9"/>
    <w:rsid w:val="00D76FF2"/>
    <w:rsid w:val="00D81E73"/>
    <w:rsid w:val="00D83448"/>
    <w:rsid w:val="00D86445"/>
    <w:rsid w:val="00D876D8"/>
    <w:rsid w:val="00D90739"/>
    <w:rsid w:val="00DA1C91"/>
    <w:rsid w:val="00DA28C6"/>
    <w:rsid w:val="00DA3ACD"/>
    <w:rsid w:val="00DA52E9"/>
    <w:rsid w:val="00DB1421"/>
    <w:rsid w:val="00DB3B42"/>
    <w:rsid w:val="00DB5388"/>
    <w:rsid w:val="00DB54D5"/>
    <w:rsid w:val="00DB7A71"/>
    <w:rsid w:val="00DC18BF"/>
    <w:rsid w:val="00DC290C"/>
    <w:rsid w:val="00DC445A"/>
    <w:rsid w:val="00DC6D9C"/>
    <w:rsid w:val="00DC7A93"/>
    <w:rsid w:val="00DD3741"/>
    <w:rsid w:val="00DD44D0"/>
    <w:rsid w:val="00DD4F0B"/>
    <w:rsid w:val="00DD765E"/>
    <w:rsid w:val="00DE3063"/>
    <w:rsid w:val="00DE3090"/>
    <w:rsid w:val="00DE557D"/>
    <w:rsid w:val="00DE5B9C"/>
    <w:rsid w:val="00DE6D10"/>
    <w:rsid w:val="00DE6E12"/>
    <w:rsid w:val="00DE79FC"/>
    <w:rsid w:val="00DF1658"/>
    <w:rsid w:val="00E013D0"/>
    <w:rsid w:val="00E03078"/>
    <w:rsid w:val="00E05DB5"/>
    <w:rsid w:val="00E05E0F"/>
    <w:rsid w:val="00E10445"/>
    <w:rsid w:val="00E10580"/>
    <w:rsid w:val="00E15428"/>
    <w:rsid w:val="00E1726E"/>
    <w:rsid w:val="00E203B9"/>
    <w:rsid w:val="00E2075A"/>
    <w:rsid w:val="00E2103C"/>
    <w:rsid w:val="00E267B2"/>
    <w:rsid w:val="00E267B9"/>
    <w:rsid w:val="00E26DA7"/>
    <w:rsid w:val="00E35951"/>
    <w:rsid w:val="00E44AA2"/>
    <w:rsid w:val="00E51137"/>
    <w:rsid w:val="00E53605"/>
    <w:rsid w:val="00E53D37"/>
    <w:rsid w:val="00E53D63"/>
    <w:rsid w:val="00E54587"/>
    <w:rsid w:val="00E55EA2"/>
    <w:rsid w:val="00E55FC2"/>
    <w:rsid w:val="00E57499"/>
    <w:rsid w:val="00E60544"/>
    <w:rsid w:val="00E64E36"/>
    <w:rsid w:val="00E7147C"/>
    <w:rsid w:val="00E758A9"/>
    <w:rsid w:val="00E76832"/>
    <w:rsid w:val="00E8129E"/>
    <w:rsid w:val="00E81844"/>
    <w:rsid w:val="00E83061"/>
    <w:rsid w:val="00E91E59"/>
    <w:rsid w:val="00E93BAC"/>
    <w:rsid w:val="00E94926"/>
    <w:rsid w:val="00E95212"/>
    <w:rsid w:val="00E9643D"/>
    <w:rsid w:val="00E96C33"/>
    <w:rsid w:val="00E96CC2"/>
    <w:rsid w:val="00EA0647"/>
    <w:rsid w:val="00EA0E05"/>
    <w:rsid w:val="00EA109A"/>
    <w:rsid w:val="00EA1B36"/>
    <w:rsid w:val="00EA1E17"/>
    <w:rsid w:val="00EA5AB6"/>
    <w:rsid w:val="00EB0921"/>
    <w:rsid w:val="00EB18AA"/>
    <w:rsid w:val="00EB1E06"/>
    <w:rsid w:val="00EB46DD"/>
    <w:rsid w:val="00EB495B"/>
    <w:rsid w:val="00EB7112"/>
    <w:rsid w:val="00EC007C"/>
    <w:rsid w:val="00EC10BD"/>
    <w:rsid w:val="00EC2687"/>
    <w:rsid w:val="00EC311F"/>
    <w:rsid w:val="00EC485E"/>
    <w:rsid w:val="00ED1156"/>
    <w:rsid w:val="00ED1FB1"/>
    <w:rsid w:val="00ED6F04"/>
    <w:rsid w:val="00ED7146"/>
    <w:rsid w:val="00ED7D67"/>
    <w:rsid w:val="00EE18C9"/>
    <w:rsid w:val="00EE1920"/>
    <w:rsid w:val="00EE510F"/>
    <w:rsid w:val="00EE5505"/>
    <w:rsid w:val="00EE58ED"/>
    <w:rsid w:val="00EF12C2"/>
    <w:rsid w:val="00EF4732"/>
    <w:rsid w:val="00F01751"/>
    <w:rsid w:val="00F01D99"/>
    <w:rsid w:val="00F035DF"/>
    <w:rsid w:val="00F03FFD"/>
    <w:rsid w:val="00F06E91"/>
    <w:rsid w:val="00F10AD6"/>
    <w:rsid w:val="00F114B5"/>
    <w:rsid w:val="00F13007"/>
    <w:rsid w:val="00F14D84"/>
    <w:rsid w:val="00F166E3"/>
    <w:rsid w:val="00F22CC9"/>
    <w:rsid w:val="00F23464"/>
    <w:rsid w:val="00F32163"/>
    <w:rsid w:val="00F33021"/>
    <w:rsid w:val="00F34AB9"/>
    <w:rsid w:val="00F34ACB"/>
    <w:rsid w:val="00F34DF9"/>
    <w:rsid w:val="00F35FCE"/>
    <w:rsid w:val="00F3771A"/>
    <w:rsid w:val="00F41B0F"/>
    <w:rsid w:val="00F42164"/>
    <w:rsid w:val="00F43C77"/>
    <w:rsid w:val="00F44629"/>
    <w:rsid w:val="00F4505E"/>
    <w:rsid w:val="00F4545C"/>
    <w:rsid w:val="00F45E76"/>
    <w:rsid w:val="00F46858"/>
    <w:rsid w:val="00F47EE2"/>
    <w:rsid w:val="00F50184"/>
    <w:rsid w:val="00F50DDD"/>
    <w:rsid w:val="00F53902"/>
    <w:rsid w:val="00F5651B"/>
    <w:rsid w:val="00F5665E"/>
    <w:rsid w:val="00F5762D"/>
    <w:rsid w:val="00F6177A"/>
    <w:rsid w:val="00F6185A"/>
    <w:rsid w:val="00F62CF9"/>
    <w:rsid w:val="00F6548B"/>
    <w:rsid w:val="00F6664A"/>
    <w:rsid w:val="00F670B2"/>
    <w:rsid w:val="00F71144"/>
    <w:rsid w:val="00F8285D"/>
    <w:rsid w:val="00F833A0"/>
    <w:rsid w:val="00F868EB"/>
    <w:rsid w:val="00F90FB3"/>
    <w:rsid w:val="00F91E33"/>
    <w:rsid w:val="00F93B85"/>
    <w:rsid w:val="00FA0034"/>
    <w:rsid w:val="00FA1662"/>
    <w:rsid w:val="00FA2010"/>
    <w:rsid w:val="00FA25B5"/>
    <w:rsid w:val="00FA7B96"/>
    <w:rsid w:val="00FB001C"/>
    <w:rsid w:val="00FB27C9"/>
    <w:rsid w:val="00FB5180"/>
    <w:rsid w:val="00FB60D3"/>
    <w:rsid w:val="00FB63AF"/>
    <w:rsid w:val="00FC1BB4"/>
    <w:rsid w:val="00FC6024"/>
    <w:rsid w:val="00FC6B00"/>
    <w:rsid w:val="00FC6E89"/>
    <w:rsid w:val="00FC7A6B"/>
    <w:rsid w:val="00FC7E12"/>
    <w:rsid w:val="00FD0A9C"/>
    <w:rsid w:val="00FD210E"/>
    <w:rsid w:val="00FD4665"/>
    <w:rsid w:val="00FD77F0"/>
    <w:rsid w:val="00FE7595"/>
    <w:rsid w:val="00FE7D11"/>
    <w:rsid w:val="00FF0703"/>
    <w:rsid w:val="00FF0D62"/>
    <w:rsid w:val="00FF1812"/>
    <w:rsid w:val="00FF1FED"/>
    <w:rsid w:val="00FF523E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4:docId w14:val="2CB89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65D"/>
    <w:pPr>
      <w:spacing w:after="0" w:line="250" w:lineRule="atLeast"/>
      <w:jc w:val="both"/>
    </w:pPr>
    <w:rPr>
      <w:rFonts w:ascii="Arial" w:hAnsi="Arial"/>
      <w:sz w:val="19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5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5"/>
      </w:numPr>
      <w:spacing w:line="240" w:lineRule="atLeast"/>
      <w:ind w:left="851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5"/>
      </w:numPr>
      <w:spacing w:before="190" w:line="280" w:lineRule="atLeast"/>
      <w:jc w:val="lef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5"/>
      </w:numPr>
      <w:spacing w:before="190"/>
      <w:jc w:val="left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5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  <w:jc w:val="left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Aufzhlungszeichen">
    <w:name w:val="List Bullet"/>
    <w:basedOn w:val="Standard"/>
    <w:uiPriority w:val="99"/>
    <w:rsid w:val="00301776"/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</w:style>
  <w:style w:type="paragraph" w:styleId="Aufzhlungszeichen3">
    <w:name w:val="List Bullet 3"/>
    <w:basedOn w:val="Standard"/>
    <w:uiPriority w:val="99"/>
    <w:rsid w:val="00301776"/>
  </w:style>
  <w:style w:type="paragraph" w:styleId="Listennummer">
    <w:name w:val="List Number"/>
    <w:basedOn w:val="Standard"/>
    <w:uiPriority w:val="99"/>
    <w:rsid w:val="00301776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4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  <w:rPr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character" w:styleId="Hyperlink">
    <w:name w:val="Hyperlink"/>
    <w:basedOn w:val="Absatz-Standardschriftart"/>
    <w:uiPriority w:val="99"/>
    <w:unhideWhenUsed/>
    <w:rsid w:val="00775D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6F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6F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6FB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6F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6FB8"/>
    <w:rPr>
      <w:rFonts w:ascii="Arial" w:hAnsi="Arial"/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758A9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58A9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58A9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263A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65D"/>
    <w:pPr>
      <w:spacing w:after="0" w:line="250" w:lineRule="atLeast"/>
      <w:jc w:val="both"/>
    </w:pPr>
    <w:rPr>
      <w:rFonts w:ascii="Arial" w:hAnsi="Arial"/>
      <w:sz w:val="19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5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5"/>
      </w:numPr>
      <w:spacing w:line="240" w:lineRule="atLeast"/>
      <w:ind w:left="851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5"/>
      </w:numPr>
      <w:spacing w:before="190" w:line="280" w:lineRule="atLeast"/>
      <w:jc w:val="lef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5"/>
      </w:numPr>
      <w:spacing w:before="190"/>
      <w:jc w:val="left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5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  <w:jc w:val="left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Aufzhlungszeichen">
    <w:name w:val="List Bullet"/>
    <w:basedOn w:val="Standard"/>
    <w:uiPriority w:val="99"/>
    <w:rsid w:val="00301776"/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</w:style>
  <w:style w:type="paragraph" w:styleId="Aufzhlungszeichen3">
    <w:name w:val="List Bullet 3"/>
    <w:basedOn w:val="Standard"/>
    <w:uiPriority w:val="99"/>
    <w:rsid w:val="00301776"/>
  </w:style>
  <w:style w:type="paragraph" w:styleId="Listennummer">
    <w:name w:val="List Number"/>
    <w:basedOn w:val="Standard"/>
    <w:uiPriority w:val="99"/>
    <w:rsid w:val="00301776"/>
    <w:pPr>
      <w:numPr>
        <w:numId w:val="3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4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  <w:rPr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character" w:styleId="Hyperlink">
    <w:name w:val="Hyperlink"/>
    <w:basedOn w:val="Absatz-Standardschriftart"/>
    <w:uiPriority w:val="99"/>
    <w:unhideWhenUsed/>
    <w:rsid w:val="00775D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6F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6F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6FB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6F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6FB8"/>
    <w:rPr>
      <w:rFonts w:ascii="Arial" w:hAnsi="Arial"/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758A9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58A9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58A9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263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9E0A7-1768-4AD5-A2F8-56A0EE86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1854</Words>
  <Characters>10794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Schmelter Consulting</Company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Paula Bezzola</dc:creator>
  <cp:lastModifiedBy>Irene Kobler</cp:lastModifiedBy>
  <cp:revision>20</cp:revision>
  <cp:lastPrinted>2015-12-11T12:50:00Z</cp:lastPrinted>
  <dcterms:created xsi:type="dcterms:W3CDTF">2013-09-30T12:04:00Z</dcterms:created>
  <dcterms:modified xsi:type="dcterms:W3CDTF">2015-12-11T12:50:00Z</dcterms:modified>
</cp:coreProperties>
</file>